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D5AC6">
      <w:pPr>
        <w:ind w:firstLine="144"/>
        <w:jc w:val="both"/>
        <w:rPr>
          <w:rFonts w:ascii="Times New Roman" w:hAnsi="Times New Roman"/>
        </w:rPr>
      </w:pPr>
      <w:bookmarkStart w:id="0" w:name="_GoBack"/>
      <w:bookmarkEnd w:id="0"/>
    </w:p>
    <w:p w:rsidR="00000000" w:rsidRDefault="000D5AC6">
      <w:pPr>
        <w:ind w:firstLine="144"/>
        <w:jc w:val="both"/>
        <w:rPr>
          <w:rFonts w:ascii="Times New Roman" w:hAnsi="Times New Roman"/>
        </w:rPr>
      </w:pPr>
    </w:p>
    <w:p w:rsidR="00000000" w:rsidRDefault="000D5AC6">
      <w:pPr>
        <w:ind w:firstLine="144"/>
        <w:jc w:val="both"/>
        <w:rPr>
          <w:rFonts w:ascii="Times New Roman" w:hAnsi="Times New Roman"/>
        </w:rPr>
      </w:pPr>
    </w:p>
    <w:p w:rsidR="00000000" w:rsidRDefault="000D5AC6">
      <w:pPr>
        <w:ind w:firstLine="144"/>
        <w:jc w:val="both"/>
        <w:rPr>
          <w:rFonts w:ascii="Times New Roman" w:hAnsi="Times New Roman"/>
        </w:rPr>
      </w:pPr>
    </w:p>
    <w:p w:rsidR="00000000" w:rsidRDefault="000D5AC6">
      <w:pPr>
        <w:ind w:firstLine="144"/>
        <w:jc w:val="both"/>
        <w:rPr>
          <w:rFonts w:ascii="Times New Roman" w:hAnsi="Times New Roman"/>
        </w:rPr>
      </w:pPr>
    </w:p>
    <w:p w:rsidR="00000000" w:rsidRDefault="000D5AC6">
      <w:pPr>
        <w:ind w:firstLine="144"/>
        <w:jc w:val="both"/>
        <w:rPr>
          <w:rFonts w:ascii="Times New Roman" w:hAnsi="Times New Roman"/>
        </w:rPr>
      </w:pPr>
    </w:p>
    <w:p w:rsidR="00000000" w:rsidRDefault="000D5AC6">
      <w:pPr>
        <w:ind w:firstLine="144"/>
        <w:jc w:val="both"/>
        <w:rPr>
          <w:rFonts w:ascii="Times New Roman" w:hAnsi="Times New Roman"/>
        </w:rPr>
      </w:pPr>
    </w:p>
    <w:p w:rsidR="00000000" w:rsidRDefault="000D5AC6">
      <w:pPr>
        <w:jc w:val="both"/>
        <w:rPr>
          <w:rFonts w:ascii="Times New Roman" w:hAnsi="Times New Roman"/>
        </w:rPr>
      </w:pPr>
    </w:p>
    <w:p w:rsidR="00000000" w:rsidRDefault="000D5AC6">
      <w:pPr>
        <w:pStyle w:val="Title"/>
        <w:rPr>
          <w:rFonts w:ascii="Times New Roman" w:hAnsi="Times New Roman"/>
          <w:sz w:val="96"/>
        </w:rPr>
      </w:pPr>
      <w:r>
        <w:rPr>
          <w:rFonts w:ascii="Times New Roman" w:hAnsi="Times New Roman"/>
          <w:sz w:val="96"/>
        </w:rPr>
        <w:t>DAMAGED BRAINS</w:t>
      </w:r>
    </w:p>
    <w:p w:rsidR="00000000" w:rsidRDefault="000D5AC6">
      <w:pPr>
        <w:ind w:firstLine="144"/>
        <w:jc w:val="both"/>
        <w:rPr>
          <w:rFonts w:ascii="Times New Roman" w:hAnsi="Times New Roman"/>
          <w:bCs/>
          <w:sz w:val="52"/>
        </w:rPr>
      </w:pPr>
    </w:p>
    <w:p w:rsidR="00000000" w:rsidRDefault="000D5AC6">
      <w:pPr>
        <w:ind w:firstLine="144"/>
        <w:jc w:val="both"/>
        <w:rPr>
          <w:rFonts w:ascii="Times New Roman" w:hAnsi="Times New Roman"/>
          <w:bCs/>
          <w:sz w:val="52"/>
        </w:rPr>
      </w:pPr>
    </w:p>
    <w:p w:rsidR="00000000" w:rsidRDefault="000D5AC6">
      <w:pPr>
        <w:pStyle w:val="Heading2"/>
      </w:pPr>
      <w:r>
        <w:t xml:space="preserve">A Health Warning </w:t>
      </w:r>
    </w:p>
    <w:p w:rsidR="00000000" w:rsidRDefault="000D5AC6">
      <w:pPr>
        <w:pStyle w:val="Heading2"/>
      </w:pPr>
      <w:r>
        <w:t>for counsellors, social workers,</w:t>
      </w:r>
    </w:p>
    <w:p w:rsidR="00000000" w:rsidRDefault="000D5AC6">
      <w:pPr>
        <w:pStyle w:val="Heading2"/>
        <w:rPr>
          <w:sz w:val="48"/>
        </w:rPr>
      </w:pPr>
      <w:r>
        <w:t>physicians and psychotherapists</w:t>
      </w: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rPr>
      </w:pPr>
    </w:p>
    <w:p w:rsidR="00000000" w:rsidRDefault="000D5AC6">
      <w:pPr>
        <w:ind w:firstLine="144"/>
        <w:jc w:val="both"/>
        <w:rPr>
          <w:rFonts w:ascii="Times New Roman" w:hAnsi="Times New Roman"/>
          <w:bCs/>
          <w:sz w:val="24"/>
        </w:rPr>
      </w:pPr>
      <w:r>
        <w:rPr>
          <w:rFonts w:ascii="Times New Roman" w:hAnsi="Times New Roman"/>
          <w:bCs/>
          <w:sz w:val="24"/>
        </w:rPr>
        <w:t>HEALTH WARNING:</w:t>
      </w:r>
      <w:r>
        <w:rPr>
          <w:rFonts w:ascii="Times New Roman" w:hAnsi="Times New Roman"/>
          <w:bCs/>
          <w:i/>
          <w:iCs/>
          <w:sz w:val="24"/>
        </w:rPr>
        <w:t xml:space="preserve"> your clients’ symptoms may be effects of the legally prescribed drugs that are or have been used to ‘treat’ the</w:t>
      </w:r>
      <w:r>
        <w:rPr>
          <w:rFonts w:ascii="Times New Roman" w:hAnsi="Times New Roman"/>
          <w:bCs/>
          <w:i/>
          <w:iCs/>
          <w:sz w:val="24"/>
        </w:rPr>
        <w:t>m.</w:t>
      </w:r>
    </w:p>
    <w:p w:rsidR="00000000" w:rsidRDefault="000D5AC6">
      <w:pPr>
        <w:ind w:firstLine="144"/>
        <w:jc w:val="both"/>
        <w:rPr>
          <w:rFonts w:ascii="Times New Roman" w:hAnsi="Times New Roman"/>
          <w:sz w:val="24"/>
        </w:rPr>
      </w:pPr>
    </w:p>
    <w:p w:rsidR="00000000" w:rsidRDefault="000D5AC6">
      <w:pPr>
        <w:ind w:firstLine="144"/>
        <w:jc w:val="both"/>
        <w:rPr>
          <w:rFonts w:ascii="Times New Roman" w:hAnsi="Times New Roman"/>
          <w:sz w:val="24"/>
        </w:rPr>
      </w:pPr>
      <w:r>
        <w:rPr>
          <w:rFonts w:ascii="Times New Roman" w:hAnsi="Times New Roman"/>
          <w:sz w:val="24"/>
        </w:rPr>
        <w:t>Recent decades have seen an enormous rise in the number of people treated with psychopharmaceutical medications - all of which have a direct effect on brain functioning. Such medications include:</w:t>
      </w:r>
    </w:p>
    <w:p w:rsidR="00000000" w:rsidRDefault="000D5AC6">
      <w:pPr>
        <w:ind w:firstLine="144"/>
        <w:jc w:val="both"/>
        <w:rPr>
          <w:rFonts w:ascii="Times New Roman" w:hAnsi="Times New Roman"/>
          <w:sz w:val="24"/>
        </w:rPr>
      </w:pPr>
    </w:p>
    <w:p w:rsidR="00000000" w:rsidRDefault="000D5AC6">
      <w:pPr>
        <w:jc w:val="both"/>
        <w:rPr>
          <w:rFonts w:ascii="Times New Roman" w:hAnsi="Times New Roman"/>
          <w:b/>
          <w:sz w:val="24"/>
        </w:rPr>
      </w:pPr>
      <w:r>
        <w:rPr>
          <w:rFonts w:ascii="Times New Roman" w:hAnsi="Times New Roman"/>
          <w:b/>
          <w:sz w:val="24"/>
        </w:rPr>
        <w:t>Antidepressants</w:t>
      </w:r>
    </w:p>
    <w:p w:rsidR="00000000" w:rsidRDefault="000D5AC6">
      <w:pPr>
        <w:jc w:val="both"/>
        <w:rPr>
          <w:rFonts w:ascii="Times New Roman" w:hAnsi="Times New Roman"/>
          <w:sz w:val="24"/>
        </w:rPr>
      </w:pPr>
      <w:r>
        <w:rPr>
          <w:rFonts w:ascii="Times New Roman" w:hAnsi="Times New Roman"/>
          <w:b/>
          <w:sz w:val="24"/>
        </w:rPr>
        <w:t>Anxiolytics</w:t>
      </w:r>
      <w:r>
        <w:rPr>
          <w:rFonts w:ascii="Times New Roman" w:hAnsi="Times New Roman"/>
          <w:bCs/>
          <w:sz w:val="24"/>
        </w:rPr>
        <w:t xml:space="preserve"> </w:t>
      </w:r>
      <w:r>
        <w:rPr>
          <w:rFonts w:ascii="Times New Roman" w:hAnsi="Times New Roman"/>
          <w:sz w:val="24"/>
        </w:rPr>
        <w:t>(for treating anxiety, slee</w:t>
      </w:r>
      <w:r>
        <w:rPr>
          <w:rFonts w:ascii="Times New Roman" w:hAnsi="Times New Roman"/>
          <w:sz w:val="24"/>
        </w:rPr>
        <w:t>p problems and panic attacks)</w:t>
      </w:r>
    </w:p>
    <w:p w:rsidR="00000000" w:rsidRDefault="000D5AC6">
      <w:pPr>
        <w:jc w:val="both"/>
        <w:rPr>
          <w:rFonts w:ascii="Times New Roman" w:hAnsi="Times New Roman"/>
          <w:sz w:val="24"/>
        </w:rPr>
      </w:pPr>
      <w:r>
        <w:rPr>
          <w:rFonts w:ascii="Times New Roman" w:hAnsi="Times New Roman"/>
          <w:b/>
          <w:sz w:val="24"/>
        </w:rPr>
        <w:t xml:space="preserve">Neuroleptics </w:t>
      </w:r>
      <w:r>
        <w:rPr>
          <w:rFonts w:ascii="Times New Roman" w:hAnsi="Times New Roman"/>
          <w:sz w:val="24"/>
        </w:rPr>
        <w:t>(for treating so-called psychotic symptoms)</w:t>
      </w:r>
    </w:p>
    <w:p w:rsidR="00000000" w:rsidRDefault="000D5AC6">
      <w:pPr>
        <w:jc w:val="both"/>
        <w:rPr>
          <w:rFonts w:ascii="Times New Roman" w:hAnsi="Times New Roman"/>
          <w:sz w:val="24"/>
        </w:rPr>
      </w:pPr>
      <w:r>
        <w:rPr>
          <w:rFonts w:ascii="Times New Roman" w:hAnsi="Times New Roman"/>
          <w:bCs/>
          <w:sz w:val="24"/>
        </w:rPr>
        <w:t xml:space="preserve">Stimulants </w:t>
      </w:r>
      <w:r>
        <w:rPr>
          <w:rFonts w:ascii="Times New Roman" w:hAnsi="Times New Roman"/>
          <w:sz w:val="24"/>
        </w:rPr>
        <w:t>(used on an increasing scale to treat children and adults with so-called behaviour disorders such as Attention Deficit Disorder)</w:t>
      </w:r>
    </w:p>
    <w:p w:rsidR="00000000" w:rsidRDefault="000D5AC6">
      <w:pPr>
        <w:ind w:firstLine="144"/>
        <w:jc w:val="both"/>
        <w:rPr>
          <w:rFonts w:ascii="Times New Roman" w:hAnsi="Times New Roman"/>
          <w:bCs/>
          <w:sz w:val="24"/>
        </w:rPr>
      </w:pPr>
    </w:p>
    <w:p w:rsidR="00000000" w:rsidRDefault="000D5AC6">
      <w:pPr>
        <w:ind w:firstLine="144"/>
        <w:jc w:val="both"/>
        <w:rPr>
          <w:rFonts w:ascii="Times New Roman" w:hAnsi="Times New Roman"/>
          <w:bCs/>
          <w:sz w:val="24"/>
        </w:rPr>
      </w:pPr>
      <w:r>
        <w:rPr>
          <w:rFonts w:ascii="Times New Roman" w:hAnsi="Times New Roman"/>
          <w:bCs/>
          <w:sz w:val="24"/>
        </w:rPr>
        <w:t xml:space="preserve">What is not so well known </w:t>
      </w:r>
      <w:r>
        <w:rPr>
          <w:rFonts w:ascii="Times New Roman" w:hAnsi="Times New Roman"/>
          <w:sz w:val="24"/>
        </w:rPr>
        <w:t>is</w:t>
      </w:r>
      <w:r>
        <w:rPr>
          <w:rFonts w:ascii="Times New Roman" w:hAnsi="Times New Roman"/>
          <w:sz w:val="24"/>
        </w:rPr>
        <w:t xml:space="preserve"> that many of the psychological and somatic symptoms treated by counsellors and psychotherapists, physicians and psychiatrists are a direct result of </w:t>
      </w:r>
      <w:r>
        <w:rPr>
          <w:rFonts w:ascii="Times New Roman" w:hAnsi="Times New Roman"/>
          <w:bCs/>
          <w:sz w:val="24"/>
        </w:rPr>
        <w:t>taking or having taken</w:t>
      </w:r>
      <w:r>
        <w:rPr>
          <w:rFonts w:ascii="Times New Roman" w:hAnsi="Times New Roman"/>
          <w:sz w:val="24"/>
        </w:rPr>
        <w:t xml:space="preserve"> medications of these sorts</w:t>
      </w:r>
      <w:r>
        <w:rPr>
          <w:rFonts w:ascii="Times New Roman" w:hAnsi="Times New Roman"/>
          <w:bCs/>
          <w:sz w:val="24"/>
        </w:rPr>
        <w:t xml:space="preserve">. </w:t>
      </w:r>
      <w:r>
        <w:rPr>
          <w:rFonts w:ascii="Times New Roman" w:hAnsi="Times New Roman"/>
          <w:sz w:val="24"/>
        </w:rPr>
        <w:t>Symptoms such as</w:t>
      </w:r>
      <w:r>
        <w:rPr>
          <w:rFonts w:ascii="Times New Roman" w:hAnsi="Times New Roman"/>
          <w:bCs/>
          <w:sz w:val="24"/>
        </w:rPr>
        <w:t xml:space="preserve"> </w:t>
      </w:r>
      <w:r>
        <w:rPr>
          <w:rFonts w:ascii="Times New Roman" w:hAnsi="Times New Roman"/>
          <w:sz w:val="24"/>
        </w:rPr>
        <w:t>depression, anxiety, sleep disturbance</w:t>
      </w:r>
      <w:r>
        <w:rPr>
          <w:rFonts w:ascii="Times New Roman" w:hAnsi="Times New Roman"/>
          <w:sz w:val="24"/>
        </w:rPr>
        <w:t>s panic attacks, phobias, compulsions, mania, poor concentration, loss of affect, suicidal thoughts and psychotic episodes</w:t>
      </w:r>
      <w:r>
        <w:rPr>
          <w:rFonts w:ascii="Times New Roman" w:hAnsi="Times New Roman"/>
          <w:bCs/>
          <w:sz w:val="24"/>
        </w:rPr>
        <w:t xml:space="preserve"> </w:t>
      </w:r>
      <w:r>
        <w:rPr>
          <w:rFonts w:ascii="Times New Roman" w:hAnsi="Times New Roman"/>
          <w:sz w:val="24"/>
        </w:rPr>
        <w:t>are all recognised by pharmaceutical themselves companies themselves as potential effects of the very medications designed to treat t</w:t>
      </w:r>
      <w:r>
        <w:rPr>
          <w:rFonts w:ascii="Times New Roman" w:hAnsi="Times New Roman"/>
          <w:sz w:val="24"/>
        </w:rPr>
        <w:t>hem.</w:t>
      </w:r>
    </w:p>
    <w:p w:rsidR="00000000" w:rsidRDefault="000D5AC6">
      <w:pPr>
        <w:ind w:firstLine="144"/>
        <w:jc w:val="both"/>
        <w:rPr>
          <w:rFonts w:ascii="Times New Roman" w:hAnsi="Times New Roman"/>
          <w:sz w:val="24"/>
        </w:rPr>
      </w:pPr>
      <w:r>
        <w:rPr>
          <w:rFonts w:ascii="Times New Roman" w:hAnsi="Times New Roman"/>
          <w:sz w:val="24"/>
        </w:rPr>
        <w:t xml:space="preserve">According the psychiatrist Peter Breggin, health practitioners now confront a hidden epidemic of </w:t>
      </w:r>
      <w:r>
        <w:rPr>
          <w:rFonts w:ascii="Times New Roman" w:hAnsi="Times New Roman"/>
          <w:i/>
          <w:iCs/>
          <w:sz w:val="24"/>
        </w:rPr>
        <w:t xml:space="preserve">iatrogenic </w:t>
      </w:r>
      <w:r>
        <w:rPr>
          <w:rFonts w:ascii="Times New Roman" w:hAnsi="Times New Roman"/>
          <w:sz w:val="24"/>
        </w:rPr>
        <w:t>(medically caused) psychical and somatic illness resulting from short or long-term chemical disruption of brain functioning. The adverse effect</w:t>
      </w:r>
      <w:r>
        <w:rPr>
          <w:rFonts w:ascii="Times New Roman" w:hAnsi="Times New Roman"/>
          <w:sz w:val="24"/>
        </w:rPr>
        <w:t>s of psychopharmaceutical medications, both acute and chronic, include:</w:t>
      </w:r>
    </w:p>
    <w:p w:rsidR="00000000" w:rsidRDefault="000D5AC6">
      <w:pPr>
        <w:ind w:firstLine="144"/>
        <w:jc w:val="both"/>
        <w:rPr>
          <w:rFonts w:ascii="Times New Roman" w:hAnsi="Times New Roman"/>
          <w:sz w:val="24"/>
        </w:rPr>
      </w:pPr>
    </w:p>
    <w:p w:rsidR="00000000" w:rsidRDefault="000D5AC6">
      <w:pPr>
        <w:numPr>
          <w:ilvl w:val="0"/>
          <w:numId w:val="1"/>
        </w:numPr>
        <w:jc w:val="both"/>
        <w:rPr>
          <w:rFonts w:ascii="Times New Roman" w:hAnsi="Times New Roman"/>
          <w:sz w:val="24"/>
        </w:rPr>
      </w:pPr>
      <w:r>
        <w:rPr>
          <w:rFonts w:ascii="Times New Roman" w:hAnsi="Times New Roman"/>
          <w:bCs/>
          <w:sz w:val="24"/>
        </w:rPr>
        <w:t>intended effects</w:t>
      </w:r>
      <w:r>
        <w:rPr>
          <w:rFonts w:ascii="Times New Roman" w:hAnsi="Times New Roman"/>
          <w:sz w:val="24"/>
        </w:rPr>
        <w:t xml:space="preserve"> (for example the mind-numbing depression of brain functioning and the dulling of thought and emotion induced by </w:t>
      </w:r>
      <w:r>
        <w:rPr>
          <w:rFonts w:ascii="Times New Roman" w:hAnsi="Times New Roman"/>
          <w:i/>
          <w:iCs/>
          <w:sz w:val="24"/>
        </w:rPr>
        <w:t>neuroleptics</w:t>
      </w:r>
      <w:r>
        <w:rPr>
          <w:rFonts w:ascii="Times New Roman" w:hAnsi="Times New Roman"/>
          <w:sz w:val="24"/>
        </w:rPr>
        <w:t>).</w:t>
      </w:r>
    </w:p>
    <w:p w:rsidR="00000000" w:rsidRDefault="000D5AC6">
      <w:pPr>
        <w:numPr>
          <w:ilvl w:val="0"/>
          <w:numId w:val="1"/>
        </w:numPr>
        <w:jc w:val="both"/>
        <w:rPr>
          <w:rFonts w:ascii="Times New Roman" w:hAnsi="Times New Roman"/>
          <w:sz w:val="24"/>
        </w:rPr>
      </w:pPr>
      <w:r>
        <w:rPr>
          <w:rFonts w:ascii="Times New Roman" w:hAnsi="Times New Roman"/>
          <w:bCs/>
          <w:sz w:val="24"/>
        </w:rPr>
        <w:t xml:space="preserve">paradoxical effects </w:t>
      </w:r>
      <w:r>
        <w:rPr>
          <w:rFonts w:ascii="Times New Roman" w:hAnsi="Times New Roman"/>
          <w:sz w:val="24"/>
        </w:rPr>
        <w:t>(the accentuation o</w:t>
      </w:r>
      <w:r>
        <w:rPr>
          <w:rFonts w:ascii="Times New Roman" w:hAnsi="Times New Roman"/>
          <w:sz w:val="24"/>
        </w:rPr>
        <w:t xml:space="preserve">f the very symptoms which the drugs were prescribed to treat, such as panic attacks induced by </w:t>
      </w:r>
      <w:r>
        <w:rPr>
          <w:rFonts w:ascii="Times New Roman" w:hAnsi="Times New Roman"/>
          <w:i/>
          <w:iCs/>
          <w:sz w:val="24"/>
        </w:rPr>
        <w:t>anxiolytics</w:t>
      </w:r>
      <w:r>
        <w:rPr>
          <w:rFonts w:ascii="Times New Roman" w:hAnsi="Times New Roman"/>
          <w:sz w:val="24"/>
        </w:rPr>
        <w:t>).</w:t>
      </w:r>
    </w:p>
    <w:p w:rsidR="00000000" w:rsidRDefault="000D5AC6">
      <w:pPr>
        <w:numPr>
          <w:ilvl w:val="0"/>
          <w:numId w:val="1"/>
        </w:numPr>
        <w:jc w:val="both"/>
        <w:rPr>
          <w:rFonts w:ascii="Times New Roman" w:hAnsi="Times New Roman"/>
          <w:sz w:val="24"/>
        </w:rPr>
      </w:pPr>
      <w:r>
        <w:rPr>
          <w:rFonts w:ascii="Times New Roman" w:hAnsi="Times New Roman"/>
          <w:bCs/>
          <w:sz w:val="24"/>
        </w:rPr>
        <w:t>physiological side effects</w:t>
      </w:r>
      <w:r>
        <w:rPr>
          <w:rFonts w:ascii="Times New Roman" w:hAnsi="Times New Roman"/>
          <w:sz w:val="24"/>
        </w:rPr>
        <w:t xml:space="preserve"> (ranging from respiratory, cardiac, gastrointestinal problems to long-term brain and liver damage, peripheral nerve dama</w:t>
      </w:r>
      <w:r>
        <w:rPr>
          <w:rFonts w:ascii="Times New Roman" w:hAnsi="Times New Roman"/>
          <w:sz w:val="24"/>
        </w:rPr>
        <w:t>ge, sexual dysfunction, weight gain, chronic fatigue or dyskinesia (uncontrolled Parkinsonian-type movements).</w:t>
      </w:r>
    </w:p>
    <w:p w:rsidR="00000000" w:rsidRDefault="000D5AC6">
      <w:pPr>
        <w:numPr>
          <w:ilvl w:val="0"/>
          <w:numId w:val="1"/>
        </w:numPr>
        <w:jc w:val="both"/>
        <w:rPr>
          <w:rFonts w:ascii="Times New Roman" w:hAnsi="Times New Roman"/>
          <w:sz w:val="24"/>
        </w:rPr>
      </w:pPr>
      <w:r>
        <w:rPr>
          <w:rFonts w:ascii="Times New Roman" w:hAnsi="Times New Roman"/>
          <w:bCs/>
          <w:sz w:val="24"/>
        </w:rPr>
        <w:t>psychological side effects</w:t>
      </w:r>
      <w:r>
        <w:rPr>
          <w:rFonts w:ascii="Times New Roman" w:hAnsi="Times New Roman"/>
          <w:sz w:val="24"/>
        </w:rPr>
        <w:t xml:space="preserve"> (symptoms of mania, depression, panic attacks, psychotic episodes, suicidal ideation etc. of a sort not previously exp</w:t>
      </w:r>
      <w:r>
        <w:rPr>
          <w:rFonts w:ascii="Times New Roman" w:hAnsi="Times New Roman"/>
          <w:sz w:val="24"/>
        </w:rPr>
        <w:t>erienced by the individual at any time before taking the medications).</w:t>
      </w:r>
    </w:p>
    <w:p w:rsidR="00000000" w:rsidRDefault="000D5AC6">
      <w:pPr>
        <w:numPr>
          <w:ilvl w:val="0"/>
          <w:numId w:val="1"/>
        </w:numPr>
        <w:jc w:val="both"/>
        <w:rPr>
          <w:rFonts w:ascii="Times New Roman" w:hAnsi="Times New Roman"/>
          <w:sz w:val="24"/>
        </w:rPr>
      </w:pPr>
      <w:r>
        <w:rPr>
          <w:rFonts w:ascii="Times New Roman" w:hAnsi="Times New Roman"/>
          <w:bCs/>
          <w:sz w:val="24"/>
        </w:rPr>
        <w:t xml:space="preserve">withdrawal effects </w:t>
      </w:r>
      <w:r>
        <w:rPr>
          <w:rFonts w:ascii="Times New Roman" w:hAnsi="Times New Roman"/>
          <w:sz w:val="24"/>
        </w:rPr>
        <w:t xml:space="preserve">(acute or chronic psychological and physiological effects experienced when coming off prescribed medications). </w:t>
      </w:r>
    </w:p>
    <w:p w:rsidR="00000000" w:rsidRDefault="000D5AC6">
      <w:pPr>
        <w:numPr>
          <w:ilvl w:val="0"/>
          <w:numId w:val="1"/>
        </w:numPr>
        <w:jc w:val="both"/>
        <w:rPr>
          <w:rFonts w:ascii="Times New Roman" w:hAnsi="Times New Roman"/>
          <w:sz w:val="24"/>
        </w:rPr>
      </w:pPr>
      <w:r>
        <w:rPr>
          <w:rFonts w:ascii="Times New Roman" w:hAnsi="Times New Roman"/>
          <w:bCs/>
          <w:sz w:val="24"/>
        </w:rPr>
        <w:t xml:space="preserve">tolerance effects </w:t>
      </w:r>
      <w:r>
        <w:rPr>
          <w:rFonts w:ascii="Times New Roman" w:hAnsi="Times New Roman"/>
          <w:sz w:val="24"/>
        </w:rPr>
        <w:t xml:space="preserve">(needing ever-increasing dosages of </w:t>
      </w:r>
      <w:r>
        <w:rPr>
          <w:rFonts w:ascii="Times New Roman" w:hAnsi="Times New Roman"/>
          <w:sz w:val="24"/>
        </w:rPr>
        <w:t>the same drug to simply to avoid acute and frightening withdrawal effects).</w:t>
      </w:r>
    </w:p>
    <w:p w:rsidR="00000000" w:rsidRDefault="000D5AC6">
      <w:pPr>
        <w:numPr>
          <w:ilvl w:val="0"/>
          <w:numId w:val="1"/>
        </w:numPr>
        <w:jc w:val="both"/>
        <w:rPr>
          <w:rFonts w:ascii="Times New Roman" w:hAnsi="Times New Roman"/>
          <w:sz w:val="24"/>
        </w:rPr>
      </w:pPr>
      <w:r>
        <w:rPr>
          <w:rFonts w:ascii="Times New Roman" w:hAnsi="Times New Roman"/>
          <w:bCs/>
          <w:sz w:val="24"/>
        </w:rPr>
        <w:t xml:space="preserve">short and long-term dependency </w:t>
      </w:r>
      <w:r>
        <w:rPr>
          <w:rFonts w:ascii="Times New Roman" w:hAnsi="Times New Roman"/>
          <w:sz w:val="24"/>
        </w:rPr>
        <w:t>(addiction as a result of tolerance and withdrawal effects).</w:t>
      </w:r>
    </w:p>
    <w:p w:rsidR="00000000" w:rsidRDefault="000D5AC6">
      <w:pPr>
        <w:ind w:firstLine="144"/>
        <w:jc w:val="both"/>
        <w:rPr>
          <w:rFonts w:ascii="Times New Roman" w:hAnsi="Times New Roman"/>
          <w:bCs/>
          <w:sz w:val="24"/>
        </w:rPr>
      </w:pPr>
    </w:p>
    <w:p w:rsidR="00000000" w:rsidRDefault="000D5AC6">
      <w:pPr>
        <w:ind w:firstLine="144"/>
        <w:jc w:val="both"/>
        <w:rPr>
          <w:rFonts w:ascii="Times New Roman" w:hAnsi="Times New Roman"/>
          <w:sz w:val="24"/>
        </w:rPr>
      </w:pPr>
      <w:r>
        <w:rPr>
          <w:rFonts w:ascii="Times New Roman" w:hAnsi="Times New Roman"/>
          <w:sz w:val="24"/>
        </w:rPr>
        <w:t>There is a tendency to interpret even the most dangerous physiological side-effects - i</w:t>
      </w:r>
      <w:r>
        <w:rPr>
          <w:rFonts w:ascii="Times New Roman" w:hAnsi="Times New Roman"/>
          <w:sz w:val="24"/>
        </w:rPr>
        <w:t>f reported - merely as symptoms of a patient’s psychological disorder. Cardiac symptoms, for example, may be interpreted as ‘anxiety’ symptoms, rather than the other way round. As a result, patients with genuine cardiac problems may remain medically untest</w:t>
      </w:r>
      <w:r>
        <w:rPr>
          <w:rFonts w:ascii="Times New Roman" w:hAnsi="Times New Roman"/>
          <w:sz w:val="24"/>
        </w:rPr>
        <w:t xml:space="preserve">ed and untreated until they suffer a serious heart attack. </w:t>
      </w:r>
    </w:p>
    <w:p w:rsidR="00000000" w:rsidRDefault="000D5AC6">
      <w:pPr>
        <w:ind w:firstLine="144"/>
        <w:jc w:val="both"/>
        <w:rPr>
          <w:rFonts w:ascii="Times New Roman" w:hAnsi="Times New Roman"/>
          <w:sz w:val="24"/>
        </w:rPr>
      </w:pPr>
      <w:r>
        <w:rPr>
          <w:rFonts w:ascii="Times New Roman" w:hAnsi="Times New Roman"/>
          <w:sz w:val="24"/>
        </w:rPr>
        <w:lastRenderedPageBreak/>
        <w:t>Many social workers, nurses, counsellors, psychotherapists and alternative health practitioners</w:t>
      </w:r>
      <w:r>
        <w:rPr>
          <w:rFonts w:ascii="Times New Roman" w:hAnsi="Times New Roman"/>
          <w:bCs/>
          <w:sz w:val="24"/>
        </w:rPr>
        <w:t xml:space="preserve"> </w:t>
      </w:r>
      <w:r>
        <w:rPr>
          <w:rFonts w:ascii="Times New Roman" w:hAnsi="Times New Roman"/>
          <w:sz w:val="24"/>
        </w:rPr>
        <w:t>however, still believe that the use and efficacy of psychopharmaceutical drugs is scientifically pro</w:t>
      </w:r>
      <w:r>
        <w:rPr>
          <w:rFonts w:ascii="Times New Roman" w:hAnsi="Times New Roman"/>
          <w:sz w:val="24"/>
        </w:rPr>
        <w:t xml:space="preserve">ven. </w:t>
      </w:r>
    </w:p>
    <w:p w:rsidR="00000000" w:rsidRDefault="000D5AC6">
      <w:pPr>
        <w:ind w:firstLine="144"/>
        <w:jc w:val="both"/>
        <w:rPr>
          <w:rFonts w:ascii="Times New Roman" w:hAnsi="Times New Roman"/>
          <w:sz w:val="24"/>
        </w:rPr>
      </w:pPr>
      <w:r>
        <w:rPr>
          <w:rFonts w:ascii="Times New Roman" w:hAnsi="Times New Roman"/>
          <w:bCs/>
          <w:sz w:val="24"/>
        </w:rPr>
        <w:t>The medical myth</w:t>
      </w:r>
      <w:r>
        <w:rPr>
          <w:rFonts w:ascii="Times New Roman" w:hAnsi="Times New Roman"/>
          <w:sz w:val="24"/>
        </w:rPr>
        <w:t xml:space="preserve"> has it that mental disorders such as ‘depression’ are caused by biochemical imbalances in the brain.. Not only has there never been any scientific evidence of this whatsoever, it is actually not technically possible to measure the le</w:t>
      </w:r>
      <w:r>
        <w:rPr>
          <w:rFonts w:ascii="Times New Roman" w:hAnsi="Times New Roman"/>
          <w:sz w:val="24"/>
        </w:rPr>
        <w:t>vels of neurotransmitters in the synapses between brain cells. The hypothesis</w:t>
      </w:r>
      <w:r>
        <w:rPr>
          <w:rFonts w:ascii="Times New Roman" w:hAnsi="Times New Roman"/>
          <w:bCs/>
          <w:sz w:val="24"/>
        </w:rPr>
        <w:t xml:space="preserve"> </w:t>
      </w:r>
      <w:r>
        <w:rPr>
          <w:rFonts w:ascii="Times New Roman" w:hAnsi="Times New Roman"/>
          <w:sz w:val="24"/>
        </w:rPr>
        <w:t xml:space="preserve">of an original ‘chemical imbalance’ was arrived at by arguing backwards from the supposedly therapeutic effects of drugs designed to chemically influence the release or reuptake </w:t>
      </w:r>
      <w:r>
        <w:rPr>
          <w:rFonts w:ascii="Times New Roman" w:hAnsi="Times New Roman"/>
          <w:sz w:val="24"/>
        </w:rPr>
        <w:t>of particular neurotransmitters - thereby altering their respective levels in the brain, even though the latter cannot be directly measured. Thus whilst there is no evidence that such drugs correct imbalances in the brain, they can be chemically guaranteed</w:t>
      </w:r>
      <w:r>
        <w:rPr>
          <w:rFonts w:ascii="Times New Roman" w:hAnsi="Times New Roman"/>
          <w:sz w:val="24"/>
        </w:rPr>
        <w:t xml:space="preserve"> to cause them - artificially elevating or depressing neurotransmitter levels in a way that may affect not only mood, but all body’s most basic regulatory systems.</w:t>
      </w:r>
    </w:p>
    <w:p w:rsidR="00000000" w:rsidRDefault="000D5AC6">
      <w:pPr>
        <w:ind w:firstLine="144"/>
        <w:jc w:val="both"/>
        <w:rPr>
          <w:rFonts w:ascii="Times New Roman" w:hAnsi="Times New Roman"/>
          <w:sz w:val="24"/>
        </w:rPr>
      </w:pPr>
      <w:r>
        <w:rPr>
          <w:rFonts w:ascii="Times New Roman" w:hAnsi="Times New Roman"/>
          <w:bCs/>
          <w:sz w:val="24"/>
        </w:rPr>
        <w:t>The principal ‘evidence’</w:t>
      </w:r>
      <w:r>
        <w:rPr>
          <w:rFonts w:ascii="Times New Roman" w:hAnsi="Times New Roman"/>
          <w:sz w:val="24"/>
        </w:rPr>
        <w:t xml:space="preserve"> for the therapeutic efficacy of psychopharmaceutical medications co</w:t>
      </w:r>
      <w:r>
        <w:rPr>
          <w:rFonts w:ascii="Times New Roman" w:hAnsi="Times New Roman"/>
          <w:sz w:val="24"/>
        </w:rPr>
        <w:t>mes from short-term clinically controlled studies comparing the effects of an active drug with that of an inactive or ‘inert’ placebo. In most cases, the difference between the drug and placebo thought necessary to scientifically ‘prove’ the efficacy of th</w:t>
      </w:r>
      <w:r>
        <w:rPr>
          <w:rFonts w:ascii="Times New Roman" w:hAnsi="Times New Roman"/>
          <w:sz w:val="24"/>
        </w:rPr>
        <w:t>e former is minimal. But comparing the effects of any active drug with an inert placebo is, as Breggin points out, misleading in itself. This is because the active drug may have its own type of placebo effect – giving the patient a felt sense of a drug’s p</w:t>
      </w:r>
      <w:r>
        <w:rPr>
          <w:rFonts w:ascii="Times New Roman" w:hAnsi="Times New Roman"/>
          <w:sz w:val="24"/>
        </w:rPr>
        <w:t xml:space="preserve">ower by virtue of its felt effects, however subtle. </w:t>
      </w:r>
    </w:p>
    <w:p w:rsidR="00000000" w:rsidRDefault="000D5AC6">
      <w:pPr>
        <w:pStyle w:val="BodyStyle"/>
        <w:spacing w:line="240" w:lineRule="auto"/>
        <w:ind w:firstLine="0"/>
      </w:pPr>
      <w:r>
        <w:rPr>
          <w:rFonts w:ascii="Times New Roman" w:hAnsi="Times New Roman"/>
        </w:rPr>
        <w:t xml:space="preserve">  As Grohol points out “the double-blind placebo controlled study is not blind. Side effects are so obvious that more than 80% of the patients know whether they are on active medication or placebo, patie</w:t>
      </w:r>
      <w:r>
        <w:rPr>
          <w:rFonts w:ascii="Times New Roman" w:hAnsi="Times New Roman"/>
        </w:rPr>
        <w:t>nts are equally accurate about other patients on the ward, and nurses and other personnel are privy as well. In some studies the only people who claim to be blind are the prescribing physicians, and in other studies the prescribing physicians admit being a</w:t>
      </w:r>
      <w:r>
        <w:rPr>
          <w:rFonts w:ascii="Times New Roman" w:hAnsi="Times New Roman"/>
        </w:rPr>
        <w:t>s aware of the patients' condition as everyone else.”</w:t>
      </w:r>
      <w:r>
        <w:t xml:space="preserve"> Even with active placebos “the empirical data show that medication effect sizes are hard to distinguish from the placebo. Also not mentioned is that most antidepressant medications habituate, and the pa</w:t>
      </w:r>
      <w:r>
        <w:t xml:space="preserve">tients' symptoms return. Most patients believe they would feel even worse if they were not taking their medication.”  </w:t>
      </w:r>
    </w:p>
    <w:p w:rsidR="00000000" w:rsidRDefault="000D5AC6">
      <w:pPr>
        <w:pStyle w:val="BodyStyle"/>
        <w:spacing w:line="240" w:lineRule="auto"/>
        <w:ind w:firstLine="0"/>
        <w:rPr>
          <w:rFonts w:ascii="Times New Roman" w:hAnsi="Times New Roman"/>
        </w:rPr>
      </w:pPr>
      <w:r>
        <w:rPr>
          <w:rFonts w:ascii="Times New Roman" w:hAnsi="Times New Roman"/>
          <w:color w:val="000000"/>
          <w:lang w:val="en-GB"/>
        </w:rPr>
        <w:t xml:space="preserve"> </w:t>
      </w:r>
      <w:r>
        <w:t>Grohol goes on to question the use of clinician-rated rather than patient-rated measures of ‘improvement’ in such trials, noting that “I</w:t>
      </w:r>
      <w:r>
        <w:t>f patients cannot tell that they are better off in a controlled study, one must question the conventional wisdom about the efficacy of antidepressant drugs.”</w:t>
      </w:r>
    </w:p>
    <w:p w:rsidR="00000000" w:rsidRDefault="000D5AC6">
      <w:pPr>
        <w:ind w:firstLine="144"/>
        <w:jc w:val="both"/>
        <w:rPr>
          <w:rFonts w:ascii="Times New Roman" w:hAnsi="Times New Roman"/>
          <w:sz w:val="24"/>
        </w:rPr>
      </w:pPr>
      <w:r>
        <w:rPr>
          <w:rFonts w:ascii="Times New Roman" w:hAnsi="Times New Roman"/>
          <w:bCs/>
          <w:sz w:val="24"/>
        </w:rPr>
        <w:t>One of the main arguments</w:t>
      </w:r>
      <w:r>
        <w:rPr>
          <w:rFonts w:ascii="Times New Roman" w:hAnsi="Times New Roman"/>
          <w:sz w:val="24"/>
        </w:rPr>
        <w:t xml:space="preserve"> in favour of the use of anti-depressants is suicide and violence prevent</w:t>
      </w:r>
      <w:r>
        <w:rPr>
          <w:rFonts w:ascii="Times New Roman" w:hAnsi="Times New Roman"/>
          <w:sz w:val="24"/>
        </w:rPr>
        <w:t xml:space="preserve">ion. How is it then, that several studies have shown an actual increase in suicide rates in those taking anti-depressants? How is that otherwise sober and responsible individuals with no history of violence or severe personality disorder can, within a few </w:t>
      </w:r>
      <w:r>
        <w:rPr>
          <w:rFonts w:ascii="Times New Roman" w:hAnsi="Times New Roman"/>
          <w:sz w:val="24"/>
        </w:rPr>
        <w:t>day or weeks fall victim to violent or suicidal impulses, even to the point of committing murder or suicide? One reason is the stimulant effect of the new Prozac-type antidepressants or Selective Serotonin Reuptake Inhibitors (SSRIs). The artificially elev</w:t>
      </w:r>
      <w:r>
        <w:rPr>
          <w:rFonts w:ascii="Times New Roman" w:hAnsi="Times New Roman"/>
          <w:sz w:val="24"/>
        </w:rPr>
        <w:t>ated serotonin levels they are designed to induce can result not only in mild euphoria but manic states or psychotic syndromes similar to those produced by illegal amphetamines. Alternatively, they may, in the first few days of usage result in an unnatural</w:t>
      </w:r>
      <w:r>
        <w:rPr>
          <w:rFonts w:ascii="Times New Roman" w:hAnsi="Times New Roman"/>
          <w:sz w:val="24"/>
        </w:rPr>
        <w:t xml:space="preserve"> depression of serotonin levels as the brain tries to compensate for an artificially induced chemical imbalance. In both cases the drug has brought about a form of organic brain dysfunction of the very sort assumed, without evidence, to be responsible for </w:t>
      </w:r>
      <w:r>
        <w:rPr>
          <w:rFonts w:ascii="Times New Roman" w:hAnsi="Times New Roman"/>
          <w:sz w:val="24"/>
        </w:rPr>
        <w:t>the patient’s symptoms. Another argument for the use of anti-</w:t>
      </w:r>
      <w:r>
        <w:rPr>
          <w:rFonts w:ascii="Times New Roman" w:hAnsi="Times New Roman"/>
          <w:sz w:val="24"/>
        </w:rPr>
        <w:lastRenderedPageBreak/>
        <w:t>depressants is their ‘efficacy’ for many people. No thought is given however, as to the reasons why such drugs are felt or deemed to be ‘effective’. Breggin points out that “A patient typically i</w:t>
      </w:r>
      <w:r>
        <w:rPr>
          <w:rFonts w:ascii="Times New Roman" w:hAnsi="Times New Roman"/>
          <w:sz w:val="24"/>
        </w:rPr>
        <w:t>s rendered unable to stay depressed during an episode of organic brain dysfunction, because depression requires a relatively intact brain and mind. Rendered either apathetic or artificially euphoric by brain dysfunction, the patient is evaluated as ‘improv</w:t>
      </w:r>
      <w:r>
        <w:rPr>
          <w:rFonts w:ascii="Times New Roman" w:hAnsi="Times New Roman"/>
          <w:sz w:val="24"/>
        </w:rPr>
        <w:t>ed’.”</w:t>
      </w:r>
    </w:p>
    <w:p w:rsidR="00000000" w:rsidRDefault="000D5AC6">
      <w:pPr>
        <w:ind w:firstLine="144"/>
        <w:jc w:val="both"/>
        <w:rPr>
          <w:rFonts w:ascii="Times New Roman" w:hAnsi="Times New Roman"/>
          <w:bCs/>
          <w:sz w:val="24"/>
        </w:rPr>
      </w:pPr>
      <w:r>
        <w:rPr>
          <w:rFonts w:ascii="Times New Roman" w:hAnsi="Times New Roman"/>
          <w:sz w:val="24"/>
        </w:rPr>
        <w:t>“What psychiatrists call ‘depression’ – lethargy, apathy, nervousness, hopelessness, helplessness and unhappiness – is a serious problem often unrecognised as drug-related. Because of their depressant and debilitating effect, psychiatric drugs can ma</w:t>
      </w:r>
      <w:r>
        <w:rPr>
          <w:rFonts w:ascii="Times New Roman" w:hAnsi="Times New Roman"/>
          <w:sz w:val="24"/>
        </w:rPr>
        <w:t xml:space="preserve">ke people feel so bad they want to kill themselves.” Caligari </w:t>
      </w:r>
    </w:p>
    <w:p w:rsidR="00000000" w:rsidRDefault="000D5AC6">
      <w:pPr>
        <w:ind w:firstLine="144"/>
        <w:jc w:val="both"/>
        <w:rPr>
          <w:rFonts w:ascii="Times New Roman" w:hAnsi="Times New Roman"/>
          <w:sz w:val="24"/>
        </w:rPr>
      </w:pPr>
      <w:r>
        <w:rPr>
          <w:rFonts w:ascii="Times New Roman" w:hAnsi="Times New Roman"/>
          <w:bCs/>
          <w:sz w:val="24"/>
        </w:rPr>
        <w:t xml:space="preserve">SSRI’s </w:t>
      </w:r>
      <w:r>
        <w:rPr>
          <w:rFonts w:ascii="Times New Roman" w:hAnsi="Times New Roman"/>
          <w:sz w:val="24"/>
        </w:rPr>
        <w:t xml:space="preserve">such as </w:t>
      </w:r>
      <w:r>
        <w:rPr>
          <w:rFonts w:ascii="Times New Roman" w:hAnsi="Times New Roman"/>
          <w:i/>
          <w:iCs/>
          <w:sz w:val="24"/>
        </w:rPr>
        <w:t>paroxetine</w:t>
      </w:r>
      <w:r>
        <w:rPr>
          <w:rFonts w:ascii="Times New Roman" w:hAnsi="Times New Roman"/>
          <w:sz w:val="24"/>
        </w:rPr>
        <w:t xml:space="preserve"> (Seroxat/Paxil) and Prozac may be authorised for use by patients over many years on the basis of clinical trials lasting from only 6 to 10 weeks. GlaxoSmithKline, whos</w:t>
      </w:r>
      <w:r>
        <w:rPr>
          <w:rFonts w:ascii="Times New Roman" w:hAnsi="Times New Roman"/>
          <w:sz w:val="24"/>
        </w:rPr>
        <w:t>e sales of Seroxat/Paxil were valued at over one and a half billion pounds in 2000, continue aggressive marketing of the drug to doctors, with 100 millions prescriptions given annually. This despite the fact that their own staff reported trial patients sho</w:t>
      </w:r>
      <w:r>
        <w:rPr>
          <w:rFonts w:ascii="Times New Roman" w:hAnsi="Times New Roman"/>
          <w:sz w:val="24"/>
        </w:rPr>
        <w:t>wing significant withdrawal symptoms of agitation and insomnia after only a short period on the drug – which now leads the list the World Health Organisation list of pharmaceuticals reported by doctors cause acute withdrawal problems. GSK leaflet accompany</w:t>
      </w:r>
      <w:r>
        <w:rPr>
          <w:rFonts w:ascii="Times New Roman" w:hAnsi="Times New Roman"/>
          <w:sz w:val="24"/>
        </w:rPr>
        <w:t>ing prescriptions still tell the patient that “you cannot become addicted to Seroxat.” No distinction is made between dependency of the sort comparable to an addicts cravings for tobacco or heroine, and addiction based purely on the need avoid acute physic</w:t>
      </w:r>
      <w:r>
        <w:rPr>
          <w:rFonts w:ascii="Times New Roman" w:hAnsi="Times New Roman"/>
          <w:sz w:val="24"/>
        </w:rPr>
        <w:t xml:space="preserve">al or psychological withdrawal symptoms. The information leaflet for Seroxat also includes the following words: </w:t>
      </w:r>
    </w:p>
    <w:p w:rsidR="00000000" w:rsidRDefault="000D5AC6">
      <w:pPr>
        <w:ind w:firstLine="144"/>
        <w:jc w:val="both"/>
        <w:rPr>
          <w:rFonts w:ascii="Times New Roman" w:hAnsi="Times New Roman"/>
          <w:bCs/>
          <w:sz w:val="24"/>
        </w:rPr>
      </w:pPr>
      <w:r>
        <w:rPr>
          <w:rFonts w:ascii="Times New Roman" w:hAnsi="Times New Roman"/>
          <w:sz w:val="24"/>
        </w:rPr>
        <w:t xml:space="preserve">“Occasionally, the symptoms of depression may include thoughts of harming yourself or committing suicide. Until the full antidepressant effect </w:t>
      </w:r>
      <w:r>
        <w:rPr>
          <w:rFonts w:ascii="Times New Roman" w:hAnsi="Times New Roman"/>
          <w:sz w:val="24"/>
        </w:rPr>
        <w:t>of your medication becomes apparent</w:t>
      </w:r>
      <w:r>
        <w:rPr>
          <w:rFonts w:ascii="Times New Roman" w:hAnsi="Times New Roman"/>
          <w:bCs/>
          <w:sz w:val="24"/>
        </w:rPr>
        <w:t xml:space="preserve"> it is possible that these symptoms may increase in the first few weeks of treatment.”</w:t>
      </w:r>
    </w:p>
    <w:p w:rsidR="00000000" w:rsidRDefault="000D5AC6">
      <w:pPr>
        <w:ind w:firstLine="144"/>
        <w:jc w:val="both"/>
        <w:rPr>
          <w:rFonts w:ascii="Times New Roman" w:hAnsi="Times New Roman"/>
          <w:sz w:val="24"/>
        </w:rPr>
      </w:pPr>
      <w:r>
        <w:rPr>
          <w:rFonts w:ascii="Times New Roman" w:hAnsi="Times New Roman"/>
          <w:sz w:val="24"/>
        </w:rPr>
        <w:t>The tone is soothing. But in June 2001, GSK were forced to pay out $6.4 million in damages to the family of a man who killed his wife,</w:t>
      </w:r>
      <w:r>
        <w:rPr>
          <w:rFonts w:ascii="Times New Roman" w:hAnsi="Times New Roman"/>
          <w:sz w:val="24"/>
        </w:rPr>
        <w:t xml:space="preserve"> daughter, granddaughter and then himself after only two days on Seroxat. </w:t>
      </w:r>
    </w:p>
    <w:p w:rsidR="00000000" w:rsidRDefault="000D5AC6">
      <w:pPr>
        <w:ind w:firstLine="144"/>
        <w:jc w:val="both"/>
        <w:rPr>
          <w:rFonts w:ascii="Times New Roman" w:hAnsi="Times New Roman"/>
          <w:sz w:val="24"/>
        </w:rPr>
      </w:pPr>
      <w:r>
        <w:rPr>
          <w:rFonts w:ascii="Times New Roman" w:hAnsi="Times New Roman"/>
          <w:bCs/>
          <w:sz w:val="24"/>
        </w:rPr>
        <w:t>In contrast to the SSRIs</w:t>
      </w:r>
      <w:r>
        <w:rPr>
          <w:rFonts w:ascii="Times New Roman" w:hAnsi="Times New Roman"/>
          <w:sz w:val="24"/>
        </w:rPr>
        <w:t xml:space="preserve">, most </w:t>
      </w:r>
      <w:r>
        <w:rPr>
          <w:rFonts w:ascii="Times New Roman" w:hAnsi="Times New Roman"/>
          <w:i/>
          <w:iCs/>
          <w:sz w:val="24"/>
        </w:rPr>
        <w:t>neuroleptic</w:t>
      </w:r>
      <w:r>
        <w:rPr>
          <w:rFonts w:ascii="Times New Roman" w:hAnsi="Times New Roman"/>
          <w:sz w:val="24"/>
        </w:rPr>
        <w:t xml:space="preserve"> drugs or ‘anti-psychotics’, together with the minor and major tranquillizers, work by dulling and depressing brain activity through a wide</w:t>
      </w:r>
      <w:r>
        <w:rPr>
          <w:rFonts w:ascii="Times New Roman" w:hAnsi="Times New Roman"/>
          <w:sz w:val="24"/>
        </w:rPr>
        <w:t xml:space="preserve"> range of different neurotransmitters including dopamine and GABA. The artificially-induced elevation or depression of mood brought on by the elevation or depression of different neurotransmitters in the brain, may have dramatic effects when the drug is </w:t>
      </w:r>
      <w:r>
        <w:rPr>
          <w:rFonts w:ascii="Times New Roman" w:hAnsi="Times New Roman"/>
          <w:sz w:val="24"/>
          <w:u w:val="single"/>
        </w:rPr>
        <w:t>wi</w:t>
      </w:r>
      <w:r>
        <w:rPr>
          <w:rFonts w:ascii="Times New Roman" w:hAnsi="Times New Roman"/>
          <w:sz w:val="24"/>
          <w:u w:val="single"/>
        </w:rPr>
        <w:t>thdrawn</w:t>
      </w:r>
      <w:r>
        <w:rPr>
          <w:rFonts w:ascii="Times New Roman" w:hAnsi="Times New Roman"/>
          <w:sz w:val="24"/>
        </w:rPr>
        <w:t xml:space="preserve"> – either producing a dramatic ‘rebound’ elevation of neurotransmitter levels or leaving the brain incapable of generating normal neurotransmitter levels by itself. Breggin cites a typical example of withdrawal syndrome:</w:t>
      </w:r>
    </w:p>
    <w:p w:rsidR="00000000" w:rsidRDefault="000D5AC6">
      <w:pPr>
        <w:ind w:firstLine="144"/>
        <w:jc w:val="both"/>
        <w:rPr>
          <w:rFonts w:ascii="Times New Roman" w:hAnsi="Times New Roman"/>
          <w:sz w:val="24"/>
        </w:rPr>
      </w:pPr>
      <w:r>
        <w:rPr>
          <w:rFonts w:ascii="Times New Roman" w:hAnsi="Times New Roman"/>
          <w:sz w:val="24"/>
        </w:rPr>
        <w:t>“Recently one of my patients</w:t>
      </w:r>
      <w:r>
        <w:rPr>
          <w:rFonts w:ascii="Times New Roman" w:hAnsi="Times New Roman"/>
          <w:sz w:val="24"/>
        </w:rPr>
        <w:t>, a young man in his twenties, was trying to taper off small doses of Elavil prescribed by another physician…within a day or two of complete withdrawal he began to feel ill. It seemed exactly like the flu. He felt lethargic and his muscles ached, He lacked</w:t>
      </w:r>
      <w:r>
        <w:rPr>
          <w:rFonts w:ascii="Times New Roman" w:hAnsi="Times New Roman"/>
          <w:sz w:val="24"/>
        </w:rPr>
        <w:t xml:space="preserve"> appetite, felt sick to his stomach, and vomited in the morning. Despite his tiredness he had trouble falling asleep and staying asleep. He felt increasing anxiety as well. A complete physical examination by an internist revealed no evidence of an infectio</w:t>
      </w:r>
      <w:r>
        <w:rPr>
          <w:rFonts w:ascii="Times New Roman" w:hAnsi="Times New Roman"/>
          <w:sz w:val="24"/>
        </w:rPr>
        <w:t>n, and I was forced to conclude that he had a typical flu-like withdrawal syndrome. He gradually recovered over a few weeks, vomiting for the last time about a month after ending the medication.”</w:t>
      </w:r>
    </w:p>
    <w:p w:rsidR="00000000" w:rsidRDefault="000D5AC6">
      <w:pPr>
        <w:ind w:firstLine="144"/>
        <w:jc w:val="both"/>
        <w:rPr>
          <w:rFonts w:ascii="Times New Roman" w:hAnsi="Times New Roman"/>
          <w:sz w:val="24"/>
        </w:rPr>
      </w:pPr>
      <w:r>
        <w:rPr>
          <w:rFonts w:ascii="Times New Roman" w:hAnsi="Times New Roman"/>
          <w:bCs/>
          <w:sz w:val="24"/>
        </w:rPr>
        <w:t>Not all are so ‘lucky’ as this patient.</w:t>
      </w:r>
      <w:r>
        <w:rPr>
          <w:rFonts w:ascii="Times New Roman" w:hAnsi="Times New Roman"/>
          <w:sz w:val="24"/>
        </w:rPr>
        <w:t xml:space="preserve"> Countless harrowing </w:t>
      </w:r>
      <w:r>
        <w:rPr>
          <w:rFonts w:ascii="Times New Roman" w:hAnsi="Times New Roman"/>
          <w:sz w:val="24"/>
        </w:rPr>
        <w:t xml:space="preserve">stories by those who became unknowingly dependent on highly-addictive </w:t>
      </w:r>
      <w:r>
        <w:rPr>
          <w:rFonts w:ascii="Times New Roman" w:hAnsi="Times New Roman"/>
          <w:i/>
          <w:iCs/>
          <w:sz w:val="24"/>
        </w:rPr>
        <w:t>benzodiazepine</w:t>
      </w:r>
      <w:r>
        <w:rPr>
          <w:rFonts w:ascii="Times New Roman" w:hAnsi="Times New Roman"/>
          <w:sz w:val="24"/>
        </w:rPr>
        <w:t xml:space="preserve"> tranquillizers and sleeping </w:t>
      </w:r>
      <w:r>
        <w:rPr>
          <w:rFonts w:ascii="Times New Roman" w:hAnsi="Times New Roman"/>
          <w:sz w:val="24"/>
        </w:rPr>
        <w:lastRenderedPageBreak/>
        <w:t>pills, or so-called ‘non-addictive’ anti-depressants, bear testament to the years or even decades of hell suffered in the attempt to withdraw f</w:t>
      </w:r>
      <w:r>
        <w:rPr>
          <w:rFonts w:ascii="Times New Roman" w:hAnsi="Times New Roman"/>
          <w:sz w:val="24"/>
        </w:rPr>
        <w:t xml:space="preserve">rom these drugs, and/or of the permanent post-withdrawal symptoms they still suffer. </w:t>
      </w:r>
    </w:p>
    <w:p w:rsidR="00000000" w:rsidRDefault="000D5AC6">
      <w:pPr>
        <w:ind w:firstLine="144"/>
        <w:jc w:val="both"/>
        <w:rPr>
          <w:rFonts w:ascii="Times New Roman" w:hAnsi="Times New Roman"/>
          <w:sz w:val="24"/>
        </w:rPr>
      </w:pPr>
      <w:r>
        <w:rPr>
          <w:rFonts w:ascii="Times New Roman" w:hAnsi="Times New Roman"/>
          <w:sz w:val="24"/>
        </w:rPr>
        <w:t xml:space="preserve">With one out of four people in the UK thought to be suffering from a diagnosable mental disorder, the number of prescription of anti-depressants and anxiolytics is vast. </w:t>
      </w:r>
      <w:r>
        <w:rPr>
          <w:rFonts w:ascii="Times New Roman" w:hAnsi="Times New Roman"/>
          <w:sz w:val="24"/>
        </w:rPr>
        <w:t xml:space="preserve">As long ago as 1984, it was reported by Professor Malcom Lader that 11.2 percent of all adults took a </w:t>
      </w:r>
      <w:r>
        <w:rPr>
          <w:rFonts w:ascii="Times New Roman" w:hAnsi="Times New Roman"/>
          <w:i/>
          <w:iCs/>
          <w:sz w:val="24"/>
        </w:rPr>
        <w:t xml:space="preserve">benzodiazepine </w:t>
      </w:r>
      <w:r>
        <w:rPr>
          <w:rFonts w:ascii="Times New Roman" w:hAnsi="Times New Roman"/>
          <w:sz w:val="24"/>
        </w:rPr>
        <w:t>for anxiety or sleeping problems in any one year. “Even at a conservative estimate, 20% of these will develop symptoms when they attempt to</w:t>
      </w:r>
      <w:r>
        <w:rPr>
          <w:rFonts w:ascii="Times New Roman" w:hAnsi="Times New Roman"/>
          <w:sz w:val="24"/>
        </w:rPr>
        <w:t xml:space="preserve"> withdraw. That means a quarter of a million people in the UK. It is now estimated that one and a half million people in the UK alone are chronically addicted to </w:t>
      </w:r>
      <w:r>
        <w:rPr>
          <w:rFonts w:ascii="Times New Roman" w:hAnsi="Times New Roman"/>
          <w:i/>
          <w:iCs/>
          <w:sz w:val="24"/>
        </w:rPr>
        <w:t>benzodiazepine</w:t>
      </w:r>
      <w:r>
        <w:rPr>
          <w:rFonts w:ascii="Times New Roman" w:hAnsi="Times New Roman"/>
          <w:sz w:val="24"/>
        </w:rPr>
        <w:t xml:space="preserve"> anxiolytics such as diazepam (Valium) and lorazepam (Ativan). All the drugs in </w:t>
      </w:r>
      <w:r>
        <w:rPr>
          <w:rFonts w:ascii="Times New Roman" w:hAnsi="Times New Roman"/>
          <w:sz w:val="24"/>
        </w:rPr>
        <w:t>this class can induce dependency in a matter of days through suppressing the brain’s natural production of anxiety- and stress-reducing neurotransmitters. Yet they account for 50% of global sales of psychopharmaceutical medications.</w:t>
      </w:r>
    </w:p>
    <w:p w:rsidR="00000000" w:rsidRDefault="000D5AC6">
      <w:pPr>
        <w:ind w:firstLine="144"/>
        <w:jc w:val="both"/>
        <w:rPr>
          <w:rFonts w:ascii="Times New Roman" w:hAnsi="Times New Roman"/>
          <w:sz w:val="24"/>
        </w:rPr>
      </w:pPr>
      <w:r>
        <w:rPr>
          <w:rFonts w:ascii="Times New Roman" w:hAnsi="Times New Roman"/>
          <w:sz w:val="24"/>
        </w:rPr>
        <w:t>"The biggest drug-addic</w:t>
      </w:r>
      <w:r>
        <w:rPr>
          <w:rFonts w:ascii="Times New Roman" w:hAnsi="Times New Roman"/>
          <w:sz w:val="24"/>
        </w:rPr>
        <w:t xml:space="preserve">tion problem in the world doesn't involve heroin, cocaine or marijuana. In fact, it doesn't involve an illegal drug at all. The world's biggest drug-addiction problem is posed by a group of drugs, the </w:t>
      </w:r>
      <w:r>
        <w:rPr>
          <w:rFonts w:ascii="Times New Roman" w:hAnsi="Times New Roman"/>
          <w:i/>
          <w:iCs/>
          <w:sz w:val="24"/>
        </w:rPr>
        <w:t>benzodiazepines</w:t>
      </w:r>
      <w:r>
        <w:rPr>
          <w:rFonts w:ascii="Times New Roman" w:hAnsi="Times New Roman"/>
          <w:sz w:val="24"/>
        </w:rPr>
        <w:t>, which are widely prescribed by doctors</w:t>
      </w:r>
      <w:r>
        <w:rPr>
          <w:rFonts w:ascii="Times New Roman" w:hAnsi="Times New Roman"/>
          <w:sz w:val="24"/>
        </w:rPr>
        <w:t xml:space="preserve"> and taken by countless millions of perfectly ordinary people around the world... Drug-addiction experts claim that getting people off the benzodiazepines is more difficult than getting addicts off heroin... For several years now pressure-groups have been </w:t>
      </w:r>
      <w:r>
        <w:rPr>
          <w:rFonts w:ascii="Times New Roman" w:hAnsi="Times New Roman"/>
          <w:sz w:val="24"/>
        </w:rPr>
        <w:t xml:space="preserve">fighting to help addicted individuals break free from their pharmacological chains. But the fight has been a forlorn one. As fast as one individual breaks free from one of the benzodiazepines another patient somewhere else becomes addicted. I believe that </w:t>
      </w:r>
      <w:r>
        <w:rPr>
          <w:rFonts w:ascii="Times New Roman" w:hAnsi="Times New Roman"/>
          <w:sz w:val="24"/>
        </w:rPr>
        <w:t xml:space="preserve">the main reason for this is that doctors are addicted to prescribing benzodiazepines just as much as patients are hooked on taking them.” Vernon Coleman, </w:t>
      </w:r>
      <w:r>
        <w:rPr>
          <w:rFonts w:ascii="Times New Roman" w:hAnsi="Times New Roman"/>
          <w:i/>
          <w:iCs/>
          <w:sz w:val="24"/>
        </w:rPr>
        <w:t>Life Without Tranquillizers</w:t>
      </w:r>
    </w:p>
    <w:p w:rsidR="00000000" w:rsidRDefault="000D5AC6">
      <w:pPr>
        <w:pStyle w:val="BodyTextIndent"/>
        <w:widowControl/>
        <w:tabs>
          <w:tab w:val="clear" w:pos="3119"/>
        </w:tabs>
      </w:pPr>
      <w:r>
        <w:t>The sheer scale of the problem with psychopharmaceutical medications becom</w:t>
      </w:r>
      <w:r>
        <w:t>es clear if we consider that probably 75% or more of so-called ‘adverse reactions’, including withdrawal symptoms and withdrawal syndromes, may be unreported. Worse still, they may be unrecognised as such by patients themselves, interpreted as signs of end</w:t>
      </w:r>
      <w:r>
        <w:t>ogenous psychological disorders by physicians or psychotherapists, and/or treated by prescriptions of further psychiatric drugs. In an attempt to deal with recognised side-effects of these drugs, many psychiatrists and psychiatric health clinics around the</w:t>
      </w:r>
      <w:r>
        <w:t xml:space="preserve"> world now regularly prescribe whole ‘cocktails’ of anti-depressant, neuroleptic and anxiolytic medications in the hope that they will chemically counter-balance each other’s inherently toxic and unbalancing effects on brain functioning. At the same time p</w:t>
      </w:r>
      <w:r>
        <w:t>harmaceutical companies such as GSK are inventing ever new ‘disorders’ which can be ‘treated’ by drugs such as paroxetine. As well as ‘panic disorder’, ‘obsessive compulsive disorder’ the list now includes ‘post-traumatic stress disorder’ and ‘social anxie</w:t>
      </w:r>
      <w:r>
        <w:t>ty disorder’ and ‘attention deficit disorder’. But like standard DSM psychiatric designations such as ‘bipolar disorder’, ‘personality disorder’, these new ‘disorders’ terms seem to possess the authority of medical diagnoses – implying the existence of spe</w:t>
      </w:r>
      <w:r>
        <w:t>cific disease entities with an organic basis. In fact they are merely convenient labels for clusters of troublesome symptoms or behaviours that society has a problem understanding and responding to.</w:t>
      </w:r>
    </w:p>
    <w:p w:rsidR="00000000" w:rsidRDefault="000D5AC6">
      <w:pPr>
        <w:ind w:firstLine="144"/>
        <w:jc w:val="both"/>
        <w:rPr>
          <w:rFonts w:ascii="Times New Roman" w:hAnsi="Times New Roman"/>
          <w:sz w:val="24"/>
        </w:rPr>
      </w:pPr>
      <w:r>
        <w:rPr>
          <w:rFonts w:ascii="Times New Roman" w:hAnsi="Times New Roman"/>
          <w:bCs/>
          <w:sz w:val="24"/>
        </w:rPr>
        <w:t>Biological psychiatry</w:t>
      </w:r>
      <w:r>
        <w:rPr>
          <w:rFonts w:ascii="Times New Roman" w:hAnsi="Times New Roman"/>
          <w:sz w:val="24"/>
        </w:rPr>
        <w:t xml:space="preserve"> is founded on a flat denial that th</w:t>
      </w:r>
      <w:r>
        <w:rPr>
          <w:rFonts w:ascii="Times New Roman" w:hAnsi="Times New Roman"/>
          <w:sz w:val="24"/>
        </w:rPr>
        <w:t>ere is any meaning in ‘mental illness’ – that in a sick society there may be good reasons why a person feels anxious, depressed, disturbed, divided or driven to compulsive behaviours. Health is defined only as the ability to ‘function’ normally as an emplo</w:t>
      </w:r>
      <w:r>
        <w:rPr>
          <w:rFonts w:ascii="Times New Roman" w:hAnsi="Times New Roman"/>
          <w:sz w:val="24"/>
        </w:rPr>
        <w:t xml:space="preserve">yee – to cheerfully play one’s part in sustaining a market economy in which all human relations are geared solely to </w:t>
      </w:r>
      <w:r>
        <w:rPr>
          <w:rFonts w:ascii="Times New Roman" w:hAnsi="Times New Roman"/>
          <w:sz w:val="24"/>
        </w:rPr>
        <w:lastRenderedPageBreak/>
        <w:t>commodity production and profit making. As a result, medicine and psychiatry have both become tools of the ‘therapeutic state’ - their sole</w:t>
      </w:r>
      <w:r>
        <w:rPr>
          <w:rFonts w:ascii="Times New Roman" w:hAnsi="Times New Roman"/>
          <w:sz w:val="24"/>
        </w:rPr>
        <w:t xml:space="preserve"> aim being to control all bodily behavioural symptoms of the distress and dis-ease engendered by a sick society, reducing them instead to some manageable disease or psychiatric disorder that can be ‘managed’ with the help of drugs - thereby turning them in</w:t>
      </w:r>
      <w:r>
        <w:rPr>
          <w:rFonts w:ascii="Times New Roman" w:hAnsi="Times New Roman"/>
          <w:sz w:val="24"/>
        </w:rPr>
        <w:t>to a lucrative source of corporate profit.</w:t>
      </w:r>
    </w:p>
    <w:p w:rsidR="00000000" w:rsidRDefault="000D5AC6">
      <w:pPr>
        <w:ind w:firstLine="144"/>
        <w:jc w:val="both"/>
        <w:rPr>
          <w:rFonts w:ascii="Times New Roman" w:hAnsi="Times New Roman"/>
          <w:sz w:val="24"/>
        </w:rPr>
      </w:pPr>
      <w:r>
        <w:rPr>
          <w:rFonts w:ascii="Times New Roman" w:hAnsi="Times New Roman"/>
          <w:bCs/>
          <w:sz w:val="24"/>
        </w:rPr>
        <w:t>Authoritarian psychiatry</w:t>
      </w:r>
      <w:r>
        <w:rPr>
          <w:rFonts w:ascii="Times New Roman" w:hAnsi="Times New Roman"/>
          <w:sz w:val="24"/>
        </w:rPr>
        <w:t xml:space="preserve"> is now being legitimised by governments all over the world through legislation, which denies mental patients the right to refuse medication and permits their enforced detention and drug ‘t</w:t>
      </w:r>
      <w:r>
        <w:rPr>
          <w:rFonts w:ascii="Times New Roman" w:hAnsi="Times New Roman"/>
          <w:sz w:val="24"/>
        </w:rPr>
        <w:t>reatment’. Given the enormous attention given by politicians and the media to the problems caused by illegal drugs and drug addiction, the failure by governments and health services to recognise the scale of addiction to legally prescribed drugs and the da</w:t>
      </w:r>
      <w:r>
        <w:rPr>
          <w:rFonts w:ascii="Times New Roman" w:hAnsi="Times New Roman"/>
          <w:sz w:val="24"/>
        </w:rPr>
        <w:t>ngers of their adverse effects is hypocritical to say the least – amounting to a form of wilful ignorance. It is all the more important then, that social workers, mental health nurses, counsellors, psychotherapists and alternative health practitioners do n</w:t>
      </w:r>
      <w:r>
        <w:rPr>
          <w:rFonts w:ascii="Times New Roman" w:hAnsi="Times New Roman"/>
          <w:sz w:val="24"/>
        </w:rPr>
        <w:t>ot fall into the trap that so many orthodox physicians and psychiatrists have fallen into – that of accepting the medical and marketing myths perpetuated by pharmaceutical companies regarding the ‘benefits’ of psychiatric medications. Above all it is impor</w:t>
      </w:r>
      <w:r>
        <w:rPr>
          <w:rFonts w:ascii="Times New Roman" w:hAnsi="Times New Roman"/>
          <w:sz w:val="24"/>
        </w:rPr>
        <w:t>tant that they:</w:t>
      </w:r>
    </w:p>
    <w:p w:rsidR="00000000" w:rsidRDefault="000D5AC6">
      <w:pPr>
        <w:ind w:firstLine="144"/>
        <w:jc w:val="both"/>
        <w:rPr>
          <w:rFonts w:ascii="Times New Roman" w:hAnsi="Times New Roman"/>
          <w:sz w:val="24"/>
        </w:rPr>
      </w:pPr>
    </w:p>
    <w:p w:rsidR="00000000" w:rsidRDefault="000D5AC6">
      <w:pPr>
        <w:numPr>
          <w:ilvl w:val="0"/>
          <w:numId w:val="2"/>
        </w:numPr>
        <w:jc w:val="both"/>
        <w:rPr>
          <w:rFonts w:ascii="Times New Roman" w:hAnsi="Times New Roman"/>
          <w:sz w:val="24"/>
        </w:rPr>
      </w:pPr>
      <w:r>
        <w:rPr>
          <w:rFonts w:ascii="Times New Roman" w:hAnsi="Times New Roman"/>
          <w:sz w:val="24"/>
        </w:rPr>
        <w:t>obtain precise details of any client’s present or past use, not only of illegal drugs but of legally prescribed medications, including the names of these medications and the length of time over which they were or have been taken.</w:t>
      </w:r>
    </w:p>
    <w:p w:rsidR="00000000" w:rsidRDefault="000D5AC6">
      <w:pPr>
        <w:numPr>
          <w:ilvl w:val="0"/>
          <w:numId w:val="2"/>
        </w:numPr>
        <w:jc w:val="both"/>
        <w:rPr>
          <w:rFonts w:ascii="Times New Roman" w:hAnsi="Times New Roman"/>
          <w:sz w:val="24"/>
        </w:rPr>
      </w:pPr>
      <w:r>
        <w:rPr>
          <w:rFonts w:ascii="Times New Roman" w:hAnsi="Times New Roman"/>
          <w:sz w:val="24"/>
        </w:rPr>
        <w:t>educate t</w:t>
      </w:r>
      <w:r>
        <w:rPr>
          <w:rFonts w:ascii="Times New Roman" w:hAnsi="Times New Roman"/>
          <w:sz w:val="24"/>
        </w:rPr>
        <w:t xml:space="preserve">hemselves in the adverse effects, addictive potentials and withdrawal symptoms of specific anxiolytic, anti-depressant and neuroleptic medications. </w:t>
      </w:r>
    </w:p>
    <w:p w:rsidR="00000000" w:rsidRDefault="000D5AC6">
      <w:pPr>
        <w:ind w:firstLine="144"/>
        <w:jc w:val="both"/>
        <w:rPr>
          <w:rFonts w:ascii="Times New Roman" w:hAnsi="Times New Roman"/>
          <w:sz w:val="24"/>
        </w:rPr>
      </w:pPr>
    </w:p>
    <w:p w:rsidR="00000000" w:rsidRDefault="000D5AC6">
      <w:pPr>
        <w:ind w:firstLine="144"/>
        <w:jc w:val="both"/>
        <w:rPr>
          <w:rFonts w:ascii="Times New Roman" w:hAnsi="Times New Roman"/>
          <w:sz w:val="24"/>
        </w:rPr>
      </w:pPr>
      <w:r>
        <w:rPr>
          <w:rFonts w:ascii="Times New Roman" w:hAnsi="Times New Roman"/>
          <w:sz w:val="24"/>
        </w:rPr>
        <w:t>Thankfully, use of the internet now allows any patient or professional to quickly obtain information regar</w:t>
      </w:r>
      <w:r>
        <w:rPr>
          <w:rFonts w:ascii="Times New Roman" w:hAnsi="Times New Roman"/>
          <w:sz w:val="24"/>
        </w:rPr>
        <w:t>ding specific drugs and drug types, as well as being host to many websites set up to support patients suffering from adverse reactions or dependency on such drugs, to inform health professionals of their dangers, to advise both patients and practitioners o</w:t>
      </w:r>
      <w:r>
        <w:rPr>
          <w:rFonts w:ascii="Times New Roman" w:hAnsi="Times New Roman"/>
          <w:sz w:val="24"/>
        </w:rPr>
        <w:t>n safe methods of withdrawal, or simply to provide a forum in which users can share with each other the often horrifying experiences they have had of particular medications and their debilitating or life-destroying effects.</w:t>
      </w:r>
    </w:p>
    <w:p w:rsidR="00000000" w:rsidRDefault="000D5AC6">
      <w:pPr>
        <w:ind w:firstLine="144"/>
        <w:jc w:val="both"/>
        <w:rPr>
          <w:rFonts w:ascii="Times New Roman" w:hAnsi="Times New Roman"/>
          <w:sz w:val="24"/>
        </w:rPr>
      </w:pPr>
    </w:p>
    <w:p w:rsidR="00000000" w:rsidRDefault="000D5AC6">
      <w:pPr>
        <w:ind w:firstLine="144"/>
        <w:jc w:val="both"/>
        <w:rPr>
          <w:rFonts w:ascii="Times New Roman" w:hAnsi="Times New Roman"/>
          <w:sz w:val="24"/>
          <w:u w:val="single"/>
        </w:rPr>
      </w:pPr>
      <w:r>
        <w:rPr>
          <w:rFonts w:ascii="Times New Roman" w:hAnsi="Times New Roman"/>
          <w:sz w:val="24"/>
          <w:u w:val="single"/>
        </w:rPr>
        <w:t>Recommended sites</w:t>
      </w:r>
    </w:p>
    <w:p w:rsidR="00000000" w:rsidRDefault="000D5AC6">
      <w:pPr>
        <w:ind w:firstLine="144"/>
        <w:jc w:val="both"/>
        <w:rPr>
          <w:rFonts w:ascii="Times New Roman" w:hAnsi="Times New Roman"/>
          <w:sz w:val="24"/>
        </w:rPr>
      </w:pPr>
    </w:p>
    <w:p w:rsidR="00000000" w:rsidRDefault="000D5AC6">
      <w:pPr>
        <w:rPr>
          <w:rFonts w:ascii="Times New Roman" w:hAnsi="Times New Roman"/>
          <w:sz w:val="24"/>
        </w:rPr>
      </w:pPr>
      <w:hyperlink r:id="rId7" w:history="1">
        <w:r>
          <w:rPr>
            <w:rStyle w:val="Hyperlink"/>
            <w:rFonts w:ascii="Times New Roman" w:hAnsi="Times New Roman"/>
            <w:sz w:val="24"/>
          </w:rPr>
          <w:t>www.benzo.org.uk</w:t>
        </w:r>
      </w:hyperlink>
      <w:r>
        <w:rPr>
          <w:rFonts w:ascii="Times New Roman" w:hAnsi="Times New Roman"/>
          <w:sz w:val="24"/>
        </w:rPr>
        <w:t xml:space="preserve"> info. on </w:t>
      </w:r>
      <w:r>
        <w:rPr>
          <w:rFonts w:ascii="Times New Roman" w:hAnsi="Times New Roman"/>
          <w:i/>
          <w:iCs/>
          <w:sz w:val="24"/>
        </w:rPr>
        <w:t>benzodiazepines</w:t>
      </w:r>
      <w:r>
        <w:rPr>
          <w:rFonts w:ascii="Times New Roman" w:hAnsi="Times New Roman"/>
          <w:sz w:val="24"/>
        </w:rPr>
        <w:t xml:space="preserve"> </w:t>
      </w:r>
      <w:hyperlink r:id="rId8" w:history="1">
        <w:r>
          <w:rPr>
            <w:rStyle w:val="Hyperlink"/>
            <w:rFonts w:ascii="Times New Roman" w:hAnsi="Times New Roman"/>
            <w:sz w:val="24"/>
          </w:rPr>
          <w:t>www.quitpaxil.org.uk</w:t>
        </w:r>
      </w:hyperlink>
      <w:r>
        <w:rPr>
          <w:rFonts w:ascii="Times New Roman" w:hAnsi="Times New Roman"/>
          <w:sz w:val="24"/>
        </w:rPr>
        <w:t xml:space="preserve"> info. on </w:t>
      </w:r>
      <w:r>
        <w:rPr>
          <w:rFonts w:ascii="Times New Roman" w:hAnsi="Times New Roman"/>
          <w:i/>
          <w:iCs/>
          <w:sz w:val="24"/>
        </w:rPr>
        <w:t>paroxetine</w:t>
      </w:r>
      <w:r>
        <w:rPr>
          <w:rFonts w:ascii="Times New Roman" w:hAnsi="Times New Roman"/>
          <w:sz w:val="24"/>
        </w:rPr>
        <w:t xml:space="preserve"> (Paxil/Seroxat)</w:t>
      </w:r>
    </w:p>
    <w:p w:rsidR="00000000" w:rsidRDefault="000D5AC6">
      <w:pPr>
        <w:rPr>
          <w:rFonts w:ascii="Times New Roman" w:hAnsi="Times New Roman"/>
          <w:sz w:val="24"/>
        </w:rPr>
      </w:pPr>
      <w:hyperlink r:id="rId9" w:history="1">
        <w:r>
          <w:rPr>
            <w:rStyle w:val="Hyperlink"/>
            <w:rFonts w:ascii="Times New Roman" w:hAnsi="Times New Roman"/>
            <w:sz w:val="24"/>
          </w:rPr>
          <w:t>www.antidepressantfacts.com</w:t>
        </w:r>
      </w:hyperlink>
      <w:r>
        <w:rPr>
          <w:rFonts w:ascii="Times New Roman" w:hAnsi="Times New Roman"/>
          <w:sz w:val="24"/>
        </w:rPr>
        <w:t xml:space="preserve"> </w:t>
      </w:r>
    </w:p>
    <w:p w:rsidR="00000000" w:rsidRDefault="000D5AC6">
      <w:pPr>
        <w:rPr>
          <w:rFonts w:ascii="Times New Roman" w:hAnsi="Times New Roman"/>
          <w:sz w:val="24"/>
        </w:rPr>
      </w:pPr>
      <w:hyperlink r:id="rId10" w:history="1">
        <w:r>
          <w:rPr>
            <w:rStyle w:val="Hyperlink"/>
            <w:rFonts w:ascii="Times New Roman" w:hAnsi="Times New Roman"/>
            <w:sz w:val="24"/>
          </w:rPr>
          <w:t>www.Breggin.com</w:t>
        </w:r>
      </w:hyperlink>
      <w:r>
        <w:rPr>
          <w:rFonts w:ascii="Times New Roman" w:hAnsi="Times New Roman"/>
          <w:sz w:val="24"/>
        </w:rPr>
        <w:t xml:space="preserve"> excellent articles by Peter Breggin</w:t>
      </w:r>
    </w:p>
    <w:p w:rsidR="00000000" w:rsidRDefault="000D5AC6">
      <w:pPr>
        <w:rPr>
          <w:rFonts w:ascii="Times New Roman" w:hAnsi="Times New Roman"/>
          <w:sz w:val="24"/>
        </w:rPr>
      </w:pPr>
      <w:hyperlink r:id="rId11" w:history="1">
        <w:r>
          <w:rPr>
            <w:rStyle w:val="Hyperlink"/>
            <w:rFonts w:ascii="Times New Roman" w:hAnsi="Times New Roman"/>
            <w:sz w:val="24"/>
          </w:rPr>
          <w:t>www.pssg.org</w:t>
        </w:r>
      </w:hyperlink>
      <w:r>
        <w:rPr>
          <w:rFonts w:ascii="Times New Roman" w:hAnsi="Times New Roman"/>
          <w:sz w:val="24"/>
        </w:rPr>
        <w:t xml:space="preserve">  for Prozac survivors</w:t>
      </w:r>
    </w:p>
    <w:p w:rsidR="00000000" w:rsidRDefault="000D5AC6">
      <w:pPr>
        <w:rPr>
          <w:rFonts w:ascii="Times New Roman" w:hAnsi="Times New Roman"/>
          <w:sz w:val="24"/>
        </w:rPr>
      </w:pPr>
      <w:hyperlink r:id="rId12" w:history="1">
        <w:r>
          <w:rPr>
            <w:rStyle w:val="Hyperlink"/>
            <w:rFonts w:ascii="Times New Roman" w:hAnsi="Times New Roman"/>
            <w:sz w:val="24"/>
          </w:rPr>
          <w:t>www.antipsychiatry.org</w:t>
        </w:r>
      </w:hyperlink>
      <w:r>
        <w:rPr>
          <w:rFonts w:ascii="Times New Roman" w:hAnsi="Times New Roman"/>
          <w:sz w:val="24"/>
        </w:rPr>
        <w:t xml:space="preserve"> the case against biopsyc</w:t>
      </w:r>
      <w:r>
        <w:rPr>
          <w:rFonts w:ascii="Times New Roman" w:hAnsi="Times New Roman"/>
          <w:sz w:val="24"/>
        </w:rPr>
        <w:t>hiatry</w:t>
      </w:r>
    </w:p>
    <w:p w:rsidR="00000000" w:rsidRDefault="000D5AC6">
      <w:pPr>
        <w:rPr>
          <w:rFonts w:ascii="Times New Roman" w:hAnsi="Times New Roman"/>
          <w:sz w:val="24"/>
        </w:rPr>
      </w:pPr>
      <w:hyperlink r:id="rId13" w:history="1">
        <w:r>
          <w:rPr>
            <w:rStyle w:val="Hyperlink"/>
            <w:rFonts w:ascii="Times New Roman" w:hAnsi="Times New Roman"/>
            <w:sz w:val="24"/>
          </w:rPr>
          <w:t>www.april.org.uk</w:t>
        </w:r>
      </w:hyperlink>
      <w:r>
        <w:rPr>
          <w:rFonts w:ascii="Times New Roman" w:hAnsi="Times New Roman"/>
          <w:sz w:val="24"/>
        </w:rPr>
        <w:t xml:space="preserve"> on adverse drug reactions)</w:t>
      </w:r>
    </w:p>
    <w:p w:rsidR="00000000" w:rsidRDefault="000D5AC6">
      <w:pPr>
        <w:rPr>
          <w:rFonts w:ascii="Times New Roman" w:hAnsi="Times New Roman"/>
          <w:sz w:val="24"/>
        </w:rPr>
      </w:pPr>
      <w:hyperlink r:id="rId14" w:history="1">
        <w:r>
          <w:rPr>
            <w:rStyle w:val="Hyperlink"/>
            <w:rFonts w:ascii="Times New Roman" w:hAnsi="Times New Roman"/>
            <w:sz w:val="24"/>
          </w:rPr>
          <w:t>www.mindfreedom.org</w:t>
        </w:r>
      </w:hyperlink>
      <w:r>
        <w:rPr>
          <w:rFonts w:ascii="Times New Roman" w:hAnsi="Times New Roman"/>
          <w:sz w:val="24"/>
        </w:rPr>
        <w:t xml:space="preserve"> supporting patients</w:t>
      </w:r>
    </w:p>
    <w:p w:rsidR="00000000" w:rsidRDefault="000D5AC6">
      <w:pPr>
        <w:ind w:firstLine="144"/>
        <w:jc w:val="both"/>
        <w:rPr>
          <w:rFonts w:ascii="Times New Roman" w:hAnsi="Times New Roman"/>
          <w:sz w:val="24"/>
        </w:rPr>
      </w:pPr>
    </w:p>
    <w:p w:rsidR="00000000" w:rsidRDefault="000D5AC6">
      <w:pPr>
        <w:ind w:firstLine="144"/>
        <w:jc w:val="both"/>
        <w:rPr>
          <w:rFonts w:ascii="Times New Roman" w:hAnsi="Times New Roman"/>
          <w:sz w:val="24"/>
        </w:rPr>
      </w:pPr>
      <w:r>
        <w:rPr>
          <w:rFonts w:ascii="Times New Roman" w:hAnsi="Times New Roman"/>
          <w:sz w:val="24"/>
          <w:u w:val="single"/>
        </w:rPr>
        <w:t>Recommended Reading</w:t>
      </w:r>
    </w:p>
    <w:p w:rsidR="00000000" w:rsidRDefault="000D5AC6">
      <w:pPr>
        <w:numPr>
          <w:ilvl w:val="0"/>
          <w:numId w:val="3"/>
        </w:numPr>
        <w:jc w:val="both"/>
        <w:rPr>
          <w:rFonts w:ascii="Times New Roman" w:hAnsi="Times New Roman"/>
          <w:sz w:val="24"/>
        </w:rPr>
      </w:pPr>
      <w:r>
        <w:rPr>
          <w:rFonts w:ascii="Times New Roman" w:hAnsi="Times New Roman"/>
          <w:sz w:val="24"/>
        </w:rPr>
        <w:t xml:space="preserve">Peter R. Breggin </w:t>
      </w:r>
      <w:r>
        <w:rPr>
          <w:rFonts w:ascii="Times New Roman" w:hAnsi="Times New Roman"/>
          <w:i/>
          <w:iCs/>
          <w:sz w:val="24"/>
        </w:rPr>
        <w:t>Toxic Psychiatry</w:t>
      </w:r>
    </w:p>
    <w:p w:rsidR="00000000" w:rsidRDefault="000D5AC6">
      <w:pPr>
        <w:numPr>
          <w:ilvl w:val="0"/>
          <w:numId w:val="3"/>
        </w:numPr>
        <w:jc w:val="both"/>
        <w:rPr>
          <w:rFonts w:ascii="Times New Roman" w:hAnsi="Times New Roman"/>
          <w:i/>
          <w:iCs/>
          <w:sz w:val="24"/>
        </w:rPr>
      </w:pPr>
      <w:r>
        <w:rPr>
          <w:rFonts w:ascii="Times New Roman" w:hAnsi="Times New Roman"/>
          <w:sz w:val="24"/>
        </w:rPr>
        <w:t>Breggin / Cohen</w:t>
      </w:r>
      <w:r>
        <w:rPr>
          <w:rFonts w:ascii="Times New Roman" w:hAnsi="Times New Roman"/>
          <w:i/>
          <w:iCs/>
          <w:sz w:val="24"/>
        </w:rPr>
        <w:t xml:space="preserve"> Your Drug</w:t>
      </w:r>
      <w:r>
        <w:rPr>
          <w:rFonts w:ascii="Times New Roman" w:hAnsi="Times New Roman"/>
          <w:i/>
          <w:iCs/>
          <w:sz w:val="24"/>
        </w:rPr>
        <w:t xml:space="preserve"> May be Your Problem</w:t>
      </w:r>
    </w:p>
    <w:p w:rsidR="00000000" w:rsidRDefault="000D5AC6">
      <w:pPr>
        <w:numPr>
          <w:ilvl w:val="0"/>
          <w:numId w:val="3"/>
        </w:numPr>
        <w:jc w:val="both"/>
        <w:rPr>
          <w:rFonts w:ascii="Times New Roman" w:hAnsi="Times New Roman"/>
          <w:sz w:val="24"/>
        </w:rPr>
      </w:pPr>
      <w:r>
        <w:rPr>
          <w:rFonts w:ascii="Times New Roman" w:hAnsi="Times New Roman"/>
          <w:sz w:val="24"/>
        </w:rPr>
        <w:t xml:space="preserve">Joan E.Gadsby </w:t>
      </w:r>
      <w:r>
        <w:rPr>
          <w:rFonts w:ascii="Times New Roman" w:hAnsi="Times New Roman"/>
          <w:i/>
          <w:iCs/>
          <w:sz w:val="24"/>
        </w:rPr>
        <w:t>Addiction by Prescription</w:t>
      </w:r>
    </w:p>
    <w:p w:rsidR="00000000" w:rsidRDefault="000D5AC6">
      <w:pPr>
        <w:numPr>
          <w:ilvl w:val="0"/>
          <w:numId w:val="3"/>
        </w:numPr>
        <w:jc w:val="both"/>
        <w:rPr>
          <w:rFonts w:ascii="Times New Roman" w:hAnsi="Times New Roman"/>
          <w:i/>
          <w:iCs/>
          <w:sz w:val="24"/>
        </w:rPr>
      </w:pPr>
      <w:r>
        <w:rPr>
          <w:rFonts w:ascii="Times New Roman" w:hAnsi="Times New Roman"/>
          <w:sz w:val="24"/>
        </w:rPr>
        <w:t xml:space="preserve">Heather Jones </w:t>
      </w:r>
      <w:r>
        <w:rPr>
          <w:rFonts w:ascii="Times New Roman" w:hAnsi="Times New Roman"/>
          <w:i/>
          <w:iCs/>
          <w:sz w:val="24"/>
        </w:rPr>
        <w:t>Prisoner on Prescription</w:t>
      </w:r>
    </w:p>
    <w:p w:rsidR="00000000" w:rsidRDefault="000D5AC6">
      <w:pPr>
        <w:numPr>
          <w:ilvl w:val="0"/>
          <w:numId w:val="3"/>
        </w:numPr>
        <w:jc w:val="both"/>
        <w:rPr>
          <w:rFonts w:ascii="Times New Roman" w:hAnsi="Times New Roman"/>
          <w:sz w:val="24"/>
        </w:rPr>
      </w:pPr>
      <w:r>
        <w:rPr>
          <w:rFonts w:ascii="Times New Roman" w:hAnsi="Times New Roman"/>
          <w:sz w:val="24"/>
        </w:rPr>
        <w:t>David Smail</w:t>
      </w:r>
      <w:r>
        <w:rPr>
          <w:rFonts w:ascii="Times New Roman" w:hAnsi="Times New Roman"/>
          <w:i/>
          <w:iCs/>
          <w:sz w:val="24"/>
        </w:rPr>
        <w:t xml:space="preserve"> The Nature of Unhappiness</w:t>
      </w:r>
    </w:p>
    <w:p w:rsidR="00000000" w:rsidRDefault="000D5AC6">
      <w:pPr>
        <w:numPr>
          <w:ilvl w:val="0"/>
          <w:numId w:val="3"/>
        </w:numPr>
        <w:jc w:val="both"/>
        <w:rPr>
          <w:i/>
          <w:iCs/>
        </w:rPr>
      </w:pPr>
      <w:r>
        <w:rPr>
          <w:rFonts w:ascii="Times New Roman" w:hAnsi="Times New Roman"/>
          <w:sz w:val="24"/>
        </w:rPr>
        <w:lastRenderedPageBreak/>
        <w:t xml:space="preserve">Dr Ann Tracy </w:t>
      </w:r>
      <w:r>
        <w:rPr>
          <w:rFonts w:ascii="Times New Roman" w:hAnsi="Times New Roman"/>
          <w:i/>
          <w:iCs/>
          <w:sz w:val="24"/>
        </w:rPr>
        <w:t>Prozac - Panacea or Pandora</w:t>
      </w:r>
    </w:p>
    <w:p w:rsidR="00000000" w:rsidRDefault="000D5AC6">
      <w:pPr>
        <w:pStyle w:val="DearYours"/>
        <w:spacing w:line="240" w:lineRule="auto"/>
      </w:pPr>
    </w:p>
    <w:p w:rsidR="00000000" w:rsidRDefault="000D5AC6">
      <w:pPr>
        <w:rPr>
          <w:rFonts w:ascii="Times New Roman" w:hAnsi="Times New Roman"/>
          <w:sz w:val="24"/>
          <w:u w:val="single"/>
          <w:lang w:val="en-US"/>
        </w:rPr>
      </w:pPr>
      <w:r>
        <w:rPr>
          <w:rFonts w:ascii="Times New Roman" w:hAnsi="Times New Roman"/>
          <w:sz w:val="24"/>
          <w:u w:val="single"/>
          <w:lang w:val="en-US"/>
        </w:rPr>
        <w:t>References</w:t>
      </w:r>
    </w:p>
    <w:p w:rsidR="00000000" w:rsidRDefault="000D5AC6">
      <w:pPr>
        <w:rPr>
          <w:rFonts w:ascii="Times New Roman" w:hAnsi="Times New Roman"/>
          <w:sz w:val="24"/>
          <w:u w:val="single"/>
          <w:lang w:val="en-US"/>
        </w:rPr>
      </w:pPr>
    </w:p>
    <w:p w:rsidR="00000000" w:rsidRDefault="000D5AC6">
      <w:pPr>
        <w:pStyle w:val="DearYours"/>
        <w:spacing w:line="240" w:lineRule="auto"/>
      </w:pPr>
      <w:r>
        <w:t xml:space="preserve">Fisher, S., &amp; Greenberg, R.P. (1993). </w:t>
      </w:r>
      <w:r>
        <w:rPr>
          <w:i/>
          <w:iCs/>
        </w:rPr>
        <w:t>How sounds is the double-b</w:t>
      </w:r>
      <w:r>
        <w:rPr>
          <w:i/>
          <w:iCs/>
        </w:rPr>
        <w:t>lind design for evaluating psychotropic drugs?</w:t>
      </w:r>
      <w:r>
        <w:t xml:space="preserve"> The Journal of Nervous and Mental Disease, 181, 345-350.</w:t>
      </w:r>
    </w:p>
    <w:p w:rsidR="00000000" w:rsidRDefault="000D5AC6">
      <w:pPr>
        <w:pStyle w:val="DearYours"/>
        <w:spacing w:line="240" w:lineRule="auto"/>
      </w:pPr>
    </w:p>
    <w:p w:rsidR="00000000" w:rsidRDefault="000D5AC6">
      <w:pPr>
        <w:pStyle w:val="DearYours"/>
        <w:spacing w:line="240" w:lineRule="auto"/>
      </w:pPr>
      <w:r>
        <w:t xml:space="preserve">Greenberg, R.P., Bornstein, R.F., Greenberg, M.D., &amp; Fisher, S. (1992). </w:t>
      </w:r>
      <w:r>
        <w:rPr>
          <w:i/>
          <w:iCs/>
        </w:rPr>
        <w:t>A meta-analysis of antidepressant outcome under "blinder" conditions.</w:t>
      </w:r>
      <w:r>
        <w:t xml:space="preserve"> Journal o</w:t>
      </w:r>
      <w:r>
        <w:t>f Consulting and Clinical Psychology, 60, 664-669.</w:t>
      </w:r>
    </w:p>
    <w:p w:rsidR="00000000" w:rsidRDefault="000D5AC6">
      <w:pPr>
        <w:ind w:firstLine="144"/>
        <w:jc w:val="both"/>
      </w:pPr>
    </w:p>
    <w:p w:rsidR="000D5AC6" w:rsidRDefault="000D5AC6">
      <w:pPr>
        <w:rPr>
          <w:rFonts w:ascii="Times New Roman" w:hAnsi="Times New Roman"/>
        </w:rPr>
      </w:pPr>
    </w:p>
    <w:sectPr w:rsidR="000D5AC6">
      <w:footerReference w:type="even" r:id="rId15"/>
      <w:footerReference w:type="defaul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AC6" w:rsidRDefault="000D5AC6">
      <w:r>
        <w:separator/>
      </w:r>
    </w:p>
  </w:endnote>
  <w:endnote w:type="continuationSeparator" w:id="0">
    <w:p w:rsidR="000D5AC6" w:rsidRDefault="000D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Light">
    <w:altName w:val="Nyala"/>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D5A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1BD">
      <w:rPr>
        <w:rStyle w:val="PageNumber"/>
        <w:noProof/>
      </w:rPr>
      <w:t>1</w:t>
    </w:r>
    <w:r>
      <w:rPr>
        <w:rStyle w:val="PageNumber"/>
      </w:rPr>
      <w:fldChar w:fldCharType="end"/>
    </w:r>
  </w:p>
  <w:p w:rsidR="00000000" w:rsidRDefault="000D5A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AC6" w:rsidRDefault="000D5AC6">
      <w:r>
        <w:separator/>
      </w:r>
    </w:p>
  </w:footnote>
  <w:footnote w:type="continuationSeparator" w:id="0">
    <w:p w:rsidR="000D5AC6" w:rsidRDefault="000D5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3683"/>
    <w:multiLevelType w:val="hybridMultilevel"/>
    <w:tmpl w:val="0CB4ABE2"/>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 w15:restartNumberingAfterBreak="0">
    <w:nsid w:val="43500E80"/>
    <w:multiLevelType w:val="hybridMultilevel"/>
    <w:tmpl w:val="F70292D0"/>
    <w:lvl w:ilvl="0" w:tplc="21F0485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044"/>
        </w:tabs>
        <w:ind w:left="1044" w:hanging="360"/>
      </w:pPr>
      <w:rPr>
        <w:rFonts w:ascii="Courier New" w:hAnsi="Courier New" w:hint="default"/>
      </w:rPr>
    </w:lvl>
    <w:lvl w:ilvl="2" w:tplc="04090005" w:tentative="1">
      <w:start w:val="1"/>
      <w:numFmt w:val="bullet"/>
      <w:lvlText w:val=""/>
      <w:lvlJc w:val="left"/>
      <w:pPr>
        <w:tabs>
          <w:tab w:val="num" w:pos="1764"/>
        </w:tabs>
        <w:ind w:left="1764" w:hanging="360"/>
      </w:pPr>
      <w:rPr>
        <w:rFonts w:ascii="Wingdings" w:hAnsi="Wingdings" w:hint="default"/>
      </w:rPr>
    </w:lvl>
    <w:lvl w:ilvl="3" w:tplc="04090001" w:tentative="1">
      <w:start w:val="1"/>
      <w:numFmt w:val="bullet"/>
      <w:lvlText w:val=""/>
      <w:lvlJc w:val="left"/>
      <w:pPr>
        <w:tabs>
          <w:tab w:val="num" w:pos="2484"/>
        </w:tabs>
        <w:ind w:left="2484" w:hanging="360"/>
      </w:pPr>
      <w:rPr>
        <w:rFonts w:ascii="Symbol" w:hAnsi="Symbol" w:hint="default"/>
      </w:rPr>
    </w:lvl>
    <w:lvl w:ilvl="4" w:tplc="04090003" w:tentative="1">
      <w:start w:val="1"/>
      <w:numFmt w:val="bullet"/>
      <w:lvlText w:val="o"/>
      <w:lvlJc w:val="left"/>
      <w:pPr>
        <w:tabs>
          <w:tab w:val="num" w:pos="3204"/>
        </w:tabs>
        <w:ind w:left="3204" w:hanging="360"/>
      </w:pPr>
      <w:rPr>
        <w:rFonts w:ascii="Courier New" w:hAnsi="Courier New" w:hint="default"/>
      </w:rPr>
    </w:lvl>
    <w:lvl w:ilvl="5" w:tplc="04090005" w:tentative="1">
      <w:start w:val="1"/>
      <w:numFmt w:val="bullet"/>
      <w:lvlText w:val=""/>
      <w:lvlJc w:val="left"/>
      <w:pPr>
        <w:tabs>
          <w:tab w:val="num" w:pos="3924"/>
        </w:tabs>
        <w:ind w:left="3924" w:hanging="360"/>
      </w:pPr>
      <w:rPr>
        <w:rFonts w:ascii="Wingdings" w:hAnsi="Wingdings" w:hint="default"/>
      </w:rPr>
    </w:lvl>
    <w:lvl w:ilvl="6" w:tplc="04090001" w:tentative="1">
      <w:start w:val="1"/>
      <w:numFmt w:val="bullet"/>
      <w:lvlText w:val=""/>
      <w:lvlJc w:val="left"/>
      <w:pPr>
        <w:tabs>
          <w:tab w:val="num" w:pos="4644"/>
        </w:tabs>
        <w:ind w:left="4644" w:hanging="360"/>
      </w:pPr>
      <w:rPr>
        <w:rFonts w:ascii="Symbol" w:hAnsi="Symbol" w:hint="default"/>
      </w:rPr>
    </w:lvl>
    <w:lvl w:ilvl="7" w:tplc="04090003" w:tentative="1">
      <w:start w:val="1"/>
      <w:numFmt w:val="bullet"/>
      <w:lvlText w:val="o"/>
      <w:lvlJc w:val="left"/>
      <w:pPr>
        <w:tabs>
          <w:tab w:val="num" w:pos="5364"/>
        </w:tabs>
        <w:ind w:left="5364" w:hanging="360"/>
      </w:pPr>
      <w:rPr>
        <w:rFonts w:ascii="Courier New" w:hAnsi="Courier New" w:hint="default"/>
      </w:rPr>
    </w:lvl>
    <w:lvl w:ilvl="8" w:tplc="04090005" w:tentative="1">
      <w:start w:val="1"/>
      <w:numFmt w:val="bullet"/>
      <w:lvlText w:val=""/>
      <w:lvlJc w:val="left"/>
      <w:pPr>
        <w:tabs>
          <w:tab w:val="num" w:pos="6084"/>
        </w:tabs>
        <w:ind w:left="6084" w:hanging="360"/>
      </w:pPr>
      <w:rPr>
        <w:rFonts w:ascii="Wingdings" w:hAnsi="Wingdings" w:hint="default"/>
      </w:rPr>
    </w:lvl>
  </w:abstractNum>
  <w:abstractNum w:abstractNumId="2" w15:restartNumberingAfterBreak="0">
    <w:nsid w:val="496A36BA"/>
    <w:multiLevelType w:val="hybridMultilevel"/>
    <w:tmpl w:val="8454F66A"/>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BD"/>
    <w:rsid w:val="000D5AC6"/>
    <w:rsid w:val="00436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76254A-2EE7-4346-9ED0-9CE5F6F8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Rockwell Light" w:hAnsi="Rockwell Light"/>
      <w:color w:val="000000"/>
      <w:sz w:val="28"/>
      <w:lang w:val="en-GB" w:eastAsia="en-US"/>
    </w:rPr>
  </w:style>
  <w:style w:type="paragraph" w:styleId="Heading2">
    <w:name w:val="heading 2"/>
    <w:basedOn w:val="Normal"/>
    <w:next w:val="Normal"/>
    <w:qFormat/>
    <w:pPr>
      <w:keepNext/>
      <w:tabs>
        <w:tab w:val="left" w:pos="6237"/>
      </w:tabs>
      <w:overflowPunct/>
      <w:autoSpaceDE/>
      <w:autoSpaceDN/>
      <w:adjustRightInd/>
      <w:jc w:val="center"/>
      <w:textAlignment w:val="auto"/>
      <w:outlineLvl w:val="1"/>
    </w:pPr>
    <w:rPr>
      <w:rFonts w:ascii="Times New Roman" w:hAnsi="Times New Roman"/>
      <w:b/>
      <w:bCs/>
      <w:color w:val="auto"/>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overflowPunct/>
      <w:autoSpaceDE/>
      <w:autoSpaceDN/>
      <w:adjustRightInd/>
      <w:spacing w:line="240" w:lineRule="atLeast"/>
      <w:jc w:val="center"/>
      <w:textAlignment w:val="auto"/>
    </w:pPr>
    <w:rPr>
      <w:rFonts w:ascii="Helvetica" w:hAnsi="Helvetica"/>
      <w:b/>
      <w:sz w:val="36"/>
    </w:rPr>
  </w:style>
  <w:style w:type="paragraph" w:styleId="BodyTextIndent">
    <w:name w:val="Body Text Indent"/>
    <w:basedOn w:val="Normal"/>
    <w:semiHidden/>
    <w:pPr>
      <w:widowControl w:val="0"/>
      <w:tabs>
        <w:tab w:val="left" w:pos="3119"/>
      </w:tabs>
      <w:overflowPunct/>
      <w:autoSpaceDE/>
      <w:autoSpaceDN/>
      <w:adjustRightInd/>
      <w:ind w:firstLine="144"/>
      <w:jc w:val="both"/>
      <w:textAlignment w:val="auto"/>
    </w:pPr>
    <w:rPr>
      <w:rFonts w:ascii="Times New Roman" w:hAnsi="Times New Roman"/>
      <w:iCs/>
      <w:color w:val="auto"/>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Style">
    <w:name w:val="Body Style"/>
    <w:basedOn w:val="Normal"/>
    <w:next w:val="Normal"/>
    <w:pPr>
      <w:widowControl w:val="0"/>
      <w:overflowPunct/>
      <w:autoSpaceDE/>
      <w:autoSpaceDN/>
      <w:adjustRightInd/>
      <w:spacing w:line="360" w:lineRule="auto"/>
      <w:ind w:firstLine="1140"/>
      <w:jc w:val="both"/>
      <w:textAlignment w:val="auto"/>
    </w:pPr>
    <w:rPr>
      <w:rFonts w:ascii="Times" w:hAnsi="Times"/>
      <w:color w:val="auto"/>
      <w:sz w:val="24"/>
      <w:lang w:val="en-US"/>
    </w:rPr>
  </w:style>
  <w:style w:type="paragraph" w:customStyle="1" w:styleId="DearYours">
    <w:name w:val="Dear Yours"/>
    <w:basedOn w:val="Title"/>
    <w:next w:val="Normal"/>
    <w:pPr>
      <w:widowControl w:val="0"/>
      <w:spacing w:line="360" w:lineRule="auto"/>
      <w:jc w:val="both"/>
    </w:pPr>
    <w:rPr>
      <w:rFonts w:ascii="Times" w:hAnsi="Times"/>
      <w:b w:val="0"/>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paxil.org.uk" TargetMode="External"/><Relationship Id="rId13" Type="http://schemas.openxmlformats.org/officeDocument/2006/relationships/hyperlink" Target="http://www.april.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nzo.org.uk" TargetMode="External"/><Relationship Id="rId12" Type="http://schemas.openxmlformats.org/officeDocument/2006/relationships/hyperlink" Target="http://www.antipsychiatr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sg.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reggin.com" TargetMode="External"/><Relationship Id="rId4" Type="http://schemas.openxmlformats.org/officeDocument/2006/relationships/webSettings" Target="webSettings.xml"/><Relationship Id="rId9" Type="http://schemas.openxmlformats.org/officeDocument/2006/relationships/hyperlink" Target="http://www.antidepressantfacts.com" TargetMode="External"/><Relationship Id="rId14" Type="http://schemas.openxmlformats.org/officeDocument/2006/relationships/hyperlink" Target="http://www.mindfree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DAMAGED BRAINS</vt:lpstr>
    </vt:vector>
  </TitlesOfParts>
  <Company>LENS</Company>
  <LinksUpToDate>false</LinksUpToDate>
  <CharactersWithSpaces>18960</CharactersWithSpaces>
  <SharedDoc>false</SharedDoc>
  <HLinks>
    <vt:vector size="48" baseType="variant">
      <vt:variant>
        <vt:i4>2752633</vt:i4>
      </vt:variant>
      <vt:variant>
        <vt:i4>21</vt:i4>
      </vt:variant>
      <vt:variant>
        <vt:i4>0</vt:i4>
      </vt:variant>
      <vt:variant>
        <vt:i4>5</vt:i4>
      </vt:variant>
      <vt:variant>
        <vt:lpwstr>http://www.mindfreedom.org/</vt:lpwstr>
      </vt:variant>
      <vt:variant>
        <vt:lpwstr/>
      </vt:variant>
      <vt:variant>
        <vt:i4>393296</vt:i4>
      </vt:variant>
      <vt:variant>
        <vt:i4>18</vt:i4>
      </vt:variant>
      <vt:variant>
        <vt:i4>0</vt:i4>
      </vt:variant>
      <vt:variant>
        <vt:i4>5</vt:i4>
      </vt:variant>
      <vt:variant>
        <vt:lpwstr>http://www.april.org.uk/</vt:lpwstr>
      </vt:variant>
      <vt:variant>
        <vt:lpwstr/>
      </vt:variant>
      <vt:variant>
        <vt:i4>4128811</vt:i4>
      </vt:variant>
      <vt:variant>
        <vt:i4>15</vt:i4>
      </vt:variant>
      <vt:variant>
        <vt:i4>0</vt:i4>
      </vt:variant>
      <vt:variant>
        <vt:i4>5</vt:i4>
      </vt:variant>
      <vt:variant>
        <vt:lpwstr>http://www.antipsychiatry.org/</vt:lpwstr>
      </vt:variant>
      <vt:variant>
        <vt:lpwstr/>
      </vt:variant>
      <vt:variant>
        <vt:i4>5963852</vt:i4>
      </vt:variant>
      <vt:variant>
        <vt:i4>12</vt:i4>
      </vt:variant>
      <vt:variant>
        <vt:i4>0</vt:i4>
      </vt:variant>
      <vt:variant>
        <vt:i4>5</vt:i4>
      </vt:variant>
      <vt:variant>
        <vt:lpwstr>http://www.pssg.org/</vt:lpwstr>
      </vt:variant>
      <vt:variant>
        <vt:lpwstr/>
      </vt:variant>
      <vt:variant>
        <vt:i4>2818157</vt:i4>
      </vt:variant>
      <vt:variant>
        <vt:i4>9</vt:i4>
      </vt:variant>
      <vt:variant>
        <vt:i4>0</vt:i4>
      </vt:variant>
      <vt:variant>
        <vt:i4>5</vt:i4>
      </vt:variant>
      <vt:variant>
        <vt:lpwstr>http://www.breggin.com/</vt:lpwstr>
      </vt:variant>
      <vt:variant>
        <vt:lpwstr/>
      </vt:variant>
      <vt:variant>
        <vt:i4>2752626</vt:i4>
      </vt:variant>
      <vt:variant>
        <vt:i4>6</vt:i4>
      </vt:variant>
      <vt:variant>
        <vt:i4>0</vt:i4>
      </vt:variant>
      <vt:variant>
        <vt:i4>5</vt:i4>
      </vt:variant>
      <vt:variant>
        <vt:lpwstr>http://www.antidepressantfacts.com/</vt:lpwstr>
      </vt:variant>
      <vt:variant>
        <vt:lpwstr/>
      </vt:variant>
      <vt:variant>
        <vt:i4>327744</vt:i4>
      </vt:variant>
      <vt:variant>
        <vt:i4>3</vt:i4>
      </vt:variant>
      <vt:variant>
        <vt:i4>0</vt:i4>
      </vt:variant>
      <vt:variant>
        <vt:i4>5</vt:i4>
      </vt:variant>
      <vt:variant>
        <vt:lpwstr>http://www.quitpaxil.org.uk/</vt:lpwstr>
      </vt:variant>
      <vt:variant>
        <vt:lpwstr/>
      </vt:variant>
      <vt:variant>
        <vt:i4>1704022</vt:i4>
      </vt:variant>
      <vt:variant>
        <vt:i4>0</vt:i4>
      </vt:variant>
      <vt:variant>
        <vt:i4>0</vt:i4>
      </vt:variant>
      <vt:variant>
        <vt:i4>5</vt:i4>
      </vt:variant>
      <vt:variant>
        <vt:lpwstr>http://www.benzo.org.uk/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DAMAGED BRAINS</dc:title>
  <dc:subject/>
  <dc:creator>HPWilberg</dc:creator>
  <cp:keywords/>
  <dc:description/>
  <cp:lastModifiedBy>Owner</cp:lastModifiedBy>
  <cp:revision>2</cp:revision>
  <dcterms:created xsi:type="dcterms:W3CDTF">2016-12-30T06:01:00Z</dcterms:created>
  <dcterms:modified xsi:type="dcterms:W3CDTF">2016-12-30T06:01:00Z</dcterms:modified>
</cp:coreProperties>
</file>